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BB" w:rsidRPr="000E2D97" w:rsidRDefault="00F447BB" w:rsidP="00F447BB">
      <w:pPr>
        <w:ind w:left="11328"/>
        <w:rPr>
          <w:rFonts w:ascii="Arial" w:hAnsi="Arial" w:cs="Arial"/>
        </w:rPr>
      </w:pPr>
      <w:r w:rsidRPr="000E2D97">
        <w:rPr>
          <w:rFonts w:ascii="Arial" w:hAnsi="Arial" w:cs="Arial"/>
        </w:rPr>
        <w:t xml:space="preserve">Приложение </w:t>
      </w:r>
    </w:p>
    <w:p w:rsidR="00F447BB" w:rsidRPr="000E2D97" w:rsidRDefault="00F447BB" w:rsidP="00F447BB">
      <w:pPr>
        <w:ind w:left="11328"/>
        <w:rPr>
          <w:rFonts w:ascii="Arial" w:hAnsi="Arial" w:cs="Arial"/>
        </w:rPr>
      </w:pPr>
      <w:r w:rsidRPr="000E2D97">
        <w:rPr>
          <w:rFonts w:ascii="Arial" w:hAnsi="Arial" w:cs="Arial"/>
        </w:rPr>
        <w:t xml:space="preserve">к решению Совета муниципального района Мишкинский район </w:t>
      </w:r>
    </w:p>
    <w:p w:rsidR="00F447BB" w:rsidRPr="000E2D97" w:rsidRDefault="00F447BB" w:rsidP="00F447BB">
      <w:pPr>
        <w:ind w:left="11328"/>
        <w:rPr>
          <w:rFonts w:ascii="Arial" w:hAnsi="Arial" w:cs="Arial"/>
        </w:rPr>
      </w:pPr>
      <w:r w:rsidRPr="000E2D97">
        <w:rPr>
          <w:rFonts w:ascii="Arial" w:hAnsi="Arial" w:cs="Arial"/>
        </w:rPr>
        <w:t>Республики Башкортостан</w:t>
      </w:r>
    </w:p>
    <w:p w:rsidR="00F447BB" w:rsidRPr="000E2D97" w:rsidRDefault="00F447BB" w:rsidP="00F447BB">
      <w:pPr>
        <w:ind w:left="11328"/>
        <w:rPr>
          <w:rFonts w:ascii="Arial" w:hAnsi="Arial" w:cs="Arial"/>
        </w:rPr>
      </w:pPr>
      <w:r w:rsidRPr="000E2D97">
        <w:rPr>
          <w:rFonts w:ascii="Arial" w:hAnsi="Arial" w:cs="Arial"/>
        </w:rPr>
        <w:t xml:space="preserve">от </w:t>
      </w:r>
      <w:r w:rsidR="000E2D97" w:rsidRPr="000E2D97">
        <w:rPr>
          <w:rFonts w:ascii="Arial" w:hAnsi="Arial" w:cs="Arial"/>
        </w:rPr>
        <w:t xml:space="preserve">02 февраля </w:t>
      </w:r>
      <w:r w:rsidRPr="000E2D97">
        <w:rPr>
          <w:rFonts w:ascii="Arial" w:hAnsi="Arial" w:cs="Arial"/>
        </w:rPr>
        <w:t xml:space="preserve"> 2017 года </w:t>
      </w:r>
      <w:r w:rsidR="00AD4EA9" w:rsidRPr="000E2D97">
        <w:rPr>
          <w:rFonts w:ascii="Arial" w:hAnsi="Arial" w:cs="Arial"/>
        </w:rPr>
        <w:t xml:space="preserve"> </w:t>
      </w:r>
      <w:r w:rsidRPr="000E2D97">
        <w:rPr>
          <w:rFonts w:ascii="Arial" w:hAnsi="Arial" w:cs="Arial"/>
        </w:rPr>
        <w:t xml:space="preserve">№  </w:t>
      </w:r>
      <w:r w:rsidR="000E2D97" w:rsidRPr="000E2D97">
        <w:rPr>
          <w:rFonts w:ascii="Arial" w:hAnsi="Arial" w:cs="Arial"/>
        </w:rPr>
        <w:t>67.</w:t>
      </w:r>
    </w:p>
    <w:p w:rsidR="00AF1F29" w:rsidRDefault="00AF1F29" w:rsidP="00F447BB">
      <w:pPr>
        <w:jc w:val="center"/>
        <w:rPr>
          <w:rFonts w:ascii="Arial" w:hAnsi="Arial" w:cs="Arial"/>
          <w:b/>
        </w:rPr>
      </w:pPr>
    </w:p>
    <w:p w:rsidR="00F447BB" w:rsidRPr="000E2D97" w:rsidRDefault="00F447BB" w:rsidP="00F447BB">
      <w:pPr>
        <w:jc w:val="center"/>
        <w:rPr>
          <w:rFonts w:ascii="Arial" w:hAnsi="Arial" w:cs="Arial"/>
          <w:b/>
        </w:rPr>
      </w:pPr>
      <w:r w:rsidRPr="000E2D97">
        <w:rPr>
          <w:rFonts w:ascii="Arial" w:hAnsi="Arial" w:cs="Arial"/>
          <w:b/>
        </w:rPr>
        <w:t xml:space="preserve">ИНФОРМАЦИЯ </w:t>
      </w:r>
    </w:p>
    <w:p w:rsidR="00F447BB" w:rsidRPr="000E2D97" w:rsidRDefault="00F447BB" w:rsidP="00F447BB">
      <w:pPr>
        <w:jc w:val="center"/>
        <w:rPr>
          <w:rFonts w:ascii="Arial" w:hAnsi="Arial" w:cs="Arial"/>
          <w:b/>
        </w:rPr>
      </w:pPr>
      <w:r w:rsidRPr="000E2D97">
        <w:rPr>
          <w:rFonts w:ascii="Arial" w:hAnsi="Arial" w:cs="Arial"/>
          <w:b/>
        </w:rPr>
        <w:t>о реализации Послания Главы Республики Башкортостан Государственному Собранию – Курултаю Республики Башкортостан в муниципальном районе Мишкинский район Республики Башкортостан в 2016 году</w:t>
      </w:r>
    </w:p>
    <w:p w:rsidR="005F6A10" w:rsidRPr="000E2D97" w:rsidRDefault="005F6A10" w:rsidP="00F447B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604"/>
        <w:gridCol w:w="2794"/>
        <w:gridCol w:w="7625"/>
      </w:tblGrid>
      <w:tr w:rsidR="005F6A10" w:rsidRPr="00E03093" w:rsidTr="000A7A61">
        <w:tc>
          <w:tcPr>
            <w:tcW w:w="777" w:type="dxa"/>
            <w:shd w:val="clear" w:color="auto" w:fill="auto"/>
          </w:tcPr>
          <w:p w:rsidR="005F6A10" w:rsidRPr="00E03093" w:rsidRDefault="00477B88" w:rsidP="00477B88">
            <w:pPr>
              <w:jc w:val="center"/>
              <w:rPr>
                <w:rFonts w:ascii="Arial" w:hAnsi="Arial" w:cs="Arial"/>
                <w:b/>
              </w:rPr>
            </w:pPr>
            <w:r w:rsidRPr="00E03093">
              <w:rPr>
                <w:rFonts w:ascii="Arial" w:hAnsi="Arial" w:cs="Arial"/>
                <w:b/>
              </w:rPr>
              <w:t xml:space="preserve">№  </w:t>
            </w:r>
            <w:r w:rsidRPr="00E03093">
              <w:rPr>
                <w:rFonts w:ascii="Arial" w:hAnsi="Arial" w:cs="Arial"/>
                <w:b/>
              </w:rPr>
              <w:br/>
            </w:r>
            <w:proofErr w:type="gramStart"/>
            <w:r w:rsidRPr="00E03093">
              <w:rPr>
                <w:rFonts w:ascii="Arial" w:hAnsi="Arial" w:cs="Arial"/>
                <w:b/>
              </w:rPr>
              <w:t>п</w:t>
            </w:r>
            <w:proofErr w:type="gramEnd"/>
            <w:r w:rsidRPr="00E0309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727" w:type="dxa"/>
            <w:shd w:val="clear" w:color="auto" w:fill="auto"/>
          </w:tcPr>
          <w:p w:rsidR="005F6A10" w:rsidRPr="00E03093" w:rsidRDefault="005F6A10" w:rsidP="00477B88">
            <w:pPr>
              <w:jc w:val="center"/>
              <w:rPr>
                <w:rFonts w:ascii="Arial" w:hAnsi="Arial" w:cs="Arial"/>
                <w:b/>
              </w:rPr>
            </w:pPr>
            <w:r w:rsidRPr="00E03093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504" w:type="dxa"/>
            <w:shd w:val="clear" w:color="auto" w:fill="auto"/>
          </w:tcPr>
          <w:p w:rsidR="005F6A10" w:rsidRPr="00E03093" w:rsidRDefault="00477B88" w:rsidP="00477B88">
            <w:pPr>
              <w:jc w:val="center"/>
              <w:rPr>
                <w:rFonts w:ascii="Arial" w:hAnsi="Arial" w:cs="Arial"/>
                <w:b/>
              </w:rPr>
            </w:pPr>
            <w:r w:rsidRPr="00E03093">
              <w:rPr>
                <w:rFonts w:ascii="Arial" w:hAnsi="Arial" w:cs="Arial"/>
                <w:b/>
              </w:rPr>
              <w:t xml:space="preserve">Основной     </w:t>
            </w:r>
            <w:r w:rsidRPr="00E03093">
              <w:rPr>
                <w:rFonts w:ascii="Arial" w:hAnsi="Arial" w:cs="Arial"/>
                <w:b/>
              </w:rPr>
              <w:br/>
              <w:t xml:space="preserve">исполнитель и   </w:t>
            </w:r>
            <w:r w:rsidRPr="00E03093">
              <w:rPr>
                <w:rFonts w:ascii="Arial" w:hAnsi="Arial" w:cs="Arial"/>
                <w:b/>
              </w:rPr>
              <w:br/>
              <w:t>соисполнители</w:t>
            </w:r>
          </w:p>
        </w:tc>
        <w:tc>
          <w:tcPr>
            <w:tcW w:w="7886" w:type="dxa"/>
            <w:shd w:val="clear" w:color="auto" w:fill="auto"/>
          </w:tcPr>
          <w:p w:rsidR="005F6A10" w:rsidRPr="00E03093" w:rsidRDefault="00477B88" w:rsidP="00477B88">
            <w:pPr>
              <w:jc w:val="center"/>
              <w:rPr>
                <w:rFonts w:ascii="Arial" w:hAnsi="Arial" w:cs="Arial"/>
                <w:b/>
              </w:rPr>
            </w:pPr>
            <w:r w:rsidRPr="00E03093">
              <w:rPr>
                <w:rFonts w:ascii="Arial" w:hAnsi="Arial" w:cs="Arial"/>
                <w:b/>
              </w:rPr>
              <w:t>Отметка об исполнении</w:t>
            </w:r>
          </w:p>
        </w:tc>
      </w:tr>
      <w:tr w:rsidR="005F6A10" w:rsidRPr="00E03093" w:rsidTr="000A7A61">
        <w:tc>
          <w:tcPr>
            <w:tcW w:w="15894" w:type="dxa"/>
            <w:gridSpan w:val="4"/>
            <w:shd w:val="clear" w:color="auto" w:fill="auto"/>
          </w:tcPr>
          <w:p w:rsidR="005F6A10" w:rsidRPr="00E03093" w:rsidRDefault="005F6A10" w:rsidP="00477B88">
            <w:pPr>
              <w:jc w:val="center"/>
              <w:rPr>
                <w:rFonts w:ascii="Arial" w:hAnsi="Arial" w:cs="Arial"/>
                <w:b/>
              </w:rPr>
            </w:pPr>
            <w:r w:rsidRPr="00E03093">
              <w:rPr>
                <w:rFonts w:ascii="Arial" w:hAnsi="Arial" w:cs="Arial"/>
                <w:b/>
              </w:rPr>
              <w:t>Центр нашей социально-экономической политики – человек</w:t>
            </w:r>
          </w:p>
        </w:tc>
      </w:tr>
      <w:tr w:rsidR="005F6A10" w:rsidRPr="00E03093" w:rsidTr="001D16CD">
        <w:trPr>
          <w:trHeight w:val="2826"/>
        </w:trPr>
        <w:tc>
          <w:tcPr>
            <w:tcW w:w="777" w:type="dxa"/>
            <w:shd w:val="clear" w:color="auto" w:fill="auto"/>
          </w:tcPr>
          <w:p w:rsidR="005F6A10" w:rsidRPr="00E03093" w:rsidRDefault="005F6A10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1.1</w:t>
            </w:r>
          </w:p>
        </w:tc>
        <w:tc>
          <w:tcPr>
            <w:tcW w:w="4727" w:type="dxa"/>
            <w:shd w:val="clear" w:color="auto" w:fill="auto"/>
          </w:tcPr>
          <w:p w:rsidR="005F6A10" w:rsidRPr="00E03093" w:rsidRDefault="005F6A10" w:rsidP="00477B88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Проведение диспансеризации отдельных гру</w:t>
            </w:r>
            <w:proofErr w:type="gramStart"/>
            <w:r w:rsidRPr="00E03093">
              <w:rPr>
                <w:rFonts w:ascii="Arial" w:hAnsi="Arial" w:cs="Arial"/>
              </w:rPr>
              <w:t>пп взр</w:t>
            </w:r>
            <w:proofErr w:type="gramEnd"/>
            <w:r w:rsidRPr="00E03093">
              <w:rPr>
                <w:rFonts w:ascii="Arial" w:hAnsi="Arial" w:cs="Arial"/>
              </w:rPr>
              <w:t>ослого населения. Раннее выявление факторов риска развития заболеваний, диспансерное наблюдение лиц, прошедших ДВН, проведение необходимых лечебных мероприятий</w:t>
            </w:r>
          </w:p>
        </w:tc>
        <w:tc>
          <w:tcPr>
            <w:tcW w:w="2504" w:type="dxa"/>
            <w:shd w:val="clear" w:color="auto" w:fill="auto"/>
          </w:tcPr>
          <w:p w:rsidR="005F6A10" w:rsidRPr="00E03093" w:rsidRDefault="00AD4EA9" w:rsidP="00AD4EA9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ГБУЗ  РБ </w:t>
            </w:r>
            <w:proofErr w:type="spellStart"/>
            <w:r w:rsidRPr="00E03093">
              <w:rPr>
                <w:rFonts w:ascii="Arial" w:hAnsi="Arial" w:cs="Arial"/>
              </w:rPr>
              <w:t>Мишкинская</w:t>
            </w:r>
            <w:proofErr w:type="spellEnd"/>
            <w:r w:rsidRPr="00E03093">
              <w:rPr>
                <w:rFonts w:ascii="Arial" w:hAnsi="Arial" w:cs="Arial"/>
              </w:rPr>
              <w:t xml:space="preserve"> центральная районная больница</w:t>
            </w:r>
            <w:r w:rsidR="005F6A10" w:rsidRPr="00E03093">
              <w:rPr>
                <w:rFonts w:ascii="Arial" w:hAnsi="Arial" w:cs="Arial"/>
              </w:rPr>
              <w:t xml:space="preserve">              (по согласованию)</w:t>
            </w:r>
          </w:p>
        </w:tc>
        <w:tc>
          <w:tcPr>
            <w:tcW w:w="7886" w:type="dxa"/>
            <w:shd w:val="clear" w:color="auto" w:fill="auto"/>
          </w:tcPr>
          <w:p w:rsidR="005F6A10" w:rsidRPr="00E03093" w:rsidRDefault="00FC0D2B" w:rsidP="000A7A61">
            <w:pPr>
              <w:ind w:right="187"/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За 2016</w:t>
            </w:r>
            <w:r w:rsidR="000A7A61" w:rsidRPr="00E03093">
              <w:rPr>
                <w:rFonts w:ascii="Arial" w:hAnsi="Arial" w:cs="Arial"/>
              </w:rPr>
              <w:t xml:space="preserve"> год </w:t>
            </w:r>
            <w:r w:rsidRPr="00E03093">
              <w:rPr>
                <w:rFonts w:ascii="Arial" w:hAnsi="Arial" w:cs="Arial"/>
              </w:rPr>
              <w:t xml:space="preserve"> прошли I этап ДВН 4429 человек, что составляет 100% от  плана на 2016 г. На II (проводится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консультирования) направлено 1250 человек. По результатам ДВН к I группе (практически </w:t>
            </w:r>
            <w:proofErr w:type="gramStart"/>
            <w:r w:rsidRPr="00E03093">
              <w:rPr>
                <w:rFonts w:ascii="Arial" w:hAnsi="Arial" w:cs="Arial"/>
              </w:rPr>
              <w:t>здоровы</w:t>
            </w:r>
            <w:proofErr w:type="gramEnd"/>
            <w:r w:rsidRPr="00E03093">
              <w:rPr>
                <w:rFonts w:ascii="Arial" w:hAnsi="Arial" w:cs="Arial"/>
              </w:rPr>
              <w:t xml:space="preserve">) относятся 1182 чел (26,68%). </w:t>
            </w:r>
            <w:proofErr w:type="gramStart"/>
            <w:r w:rsidRPr="00E03093">
              <w:rPr>
                <w:rFonts w:ascii="Arial" w:hAnsi="Arial" w:cs="Arial"/>
              </w:rPr>
              <w:t>Ко II группе (граждане,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наблюдении по поводу других заболеваний (состояний) отнесено 915 чел (20,65%).</w:t>
            </w:r>
            <w:proofErr w:type="gramEnd"/>
            <w:r w:rsidRPr="00E03093">
              <w:rPr>
                <w:rFonts w:ascii="Arial" w:hAnsi="Arial" w:cs="Arial"/>
              </w:rPr>
              <w:t xml:space="preserve"> </w:t>
            </w:r>
            <w:proofErr w:type="gramStart"/>
            <w:r w:rsidRPr="00E03093">
              <w:rPr>
                <w:rFonts w:ascii="Arial" w:hAnsi="Arial" w:cs="Arial"/>
              </w:rPr>
              <w:t>К III (А) группе (граждане, имеющие хронические неинфекционные заболевания, требующие установления диспансерного наблюдения или оказания специализированной, в т. ч.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      </w:r>
            <w:proofErr w:type="gramEnd"/>
            <w:r w:rsidRPr="00E03093">
              <w:rPr>
                <w:rFonts w:ascii="Arial" w:hAnsi="Arial" w:cs="Arial"/>
              </w:rPr>
              <w:t xml:space="preserve"> отнесено 2214 чел. К III (Б) группе (граждане, не имеющие хронические неинфекционные </w:t>
            </w:r>
            <w:r w:rsidRPr="00E03093">
              <w:rPr>
                <w:rFonts w:ascii="Arial" w:hAnsi="Arial" w:cs="Arial"/>
              </w:rPr>
              <w:lastRenderedPageBreak/>
              <w:t>заболевания, но требующие установления диспансерного наблюдения или оказания специализированной, в т. ч.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обследовании) отнесено 118 человек.</w:t>
            </w:r>
            <w:r w:rsidR="00AD4EA9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>Диспансерное наблюдение установлено за 2332 чел. Выявлены ранние факторы  риска у  915 чел. По результатам ДВН назначено амбулаторное лечение 2332 чел. Направлено на санаторное лечение 39 чел. Направлено на стационарное лечение 89 человек.</w:t>
            </w:r>
          </w:p>
        </w:tc>
      </w:tr>
      <w:tr w:rsidR="005F6A10" w:rsidRPr="00E03093" w:rsidTr="000A7A61">
        <w:tc>
          <w:tcPr>
            <w:tcW w:w="777" w:type="dxa"/>
            <w:shd w:val="clear" w:color="auto" w:fill="auto"/>
          </w:tcPr>
          <w:p w:rsidR="005F6A10" w:rsidRPr="00E03093" w:rsidRDefault="005F6A10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4727" w:type="dxa"/>
            <w:shd w:val="clear" w:color="auto" w:fill="auto"/>
          </w:tcPr>
          <w:p w:rsidR="005F6A10" w:rsidRPr="00E03093" w:rsidRDefault="005F6A10" w:rsidP="004831A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Обеспечение эффективной  работы системы «</w:t>
            </w:r>
            <w:proofErr w:type="spellStart"/>
            <w:r w:rsidRPr="00E03093">
              <w:rPr>
                <w:rFonts w:ascii="Arial" w:hAnsi="Arial" w:cs="Arial"/>
              </w:rPr>
              <w:t>Онкоконтроль</w:t>
            </w:r>
            <w:proofErr w:type="spellEnd"/>
            <w:r w:rsidRPr="00E03093">
              <w:rPr>
                <w:rFonts w:ascii="Arial" w:hAnsi="Arial" w:cs="Arial"/>
              </w:rPr>
              <w:t>»,</w:t>
            </w:r>
            <w:r w:rsidR="004831A8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>направленной на раннее выявление онкологических заболеваний</w:t>
            </w:r>
          </w:p>
        </w:tc>
        <w:tc>
          <w:tcPr>
            <w:tcW w:w="2504" w:type="dxa"/>
            <w:shd w:val="clear" w:color="auto" w:fill="auto"/>
          </w:tcPr>
          <w:p w:rsidR="005F6A10" w:rsidRPr="00E03093" w:rsidRDefault="005F6A10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ГБУЗ  РБ Мишкинская ЦРБ              (по согласованию)</w:t>
            </w:r>
          </w:p>
        </w:tc>
        <w:tc>
          <w:tcPr>
            <w:tcW w:w="7886" w:type="dxa"/>
            <w:shd w:val="clear" w:color="auto" w:fill="auto"/>
          </w:tcPr>
          <w:p w:rsidR="005F6A10" w:rsidRPr="00E03093" w:rsidRDefault="00FC0D2B" w:rsidP="000A7A61">
            <w:pPr>
              <w:ind w:right="187"/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За 2016 г</w:t>
            </w:r>
            <w:r w:rsidR="00AD4EA9" w:rsidRPr="00E03093">
              <w:rPr>
                <w:rFonts w:ascii="Arial" w:hAnsi="Arial" w:cs="Arial"/>
              </w:rPr>
              <w:t>од</w:t>
            </w:r>
            <w:r w:rsidRPr="00E03093">
              <w:rPr>
                <w:rFonts w:ascii="Arial" w:hAnsi="Arial" w:cs="Arial"/>
              </w:rPr>
              <w:t xml:space="preserve">  в поликлинике </w:t>
            </w:r>
            <w:proofErr w:type="spellStart"/>
            <w:r w:rsidRPr="00E03093">
              <w:rPr>
                <w:rFonts w:ascii="Arial" w:hAnsi="Arial" w:cs="Arial"/>
              </w:rPr>
              <w:t>Мишкинской</w:t>
            </w:r>
            <w:proofErr w:type="spellEnd"/>
            <w:r w:rsidRPr="00E03093">
              <w:rPr>
                <w:rFonts w:ascii="Arial" w:hAnsi="Arial" w:cs="Arial"/>
              </w:rPr>
              <w:t xml:space="preserve"> ЦРБ, </w:t>
            </w:r>
            <w:proofErr w:type="spellStart"/>
            <w:r w:rsidRPr="00E03093">
              <w:rPr>
                <w:rFonts w:ascii="Arial" w:hAnsi="Arial" w:cs="Arial"/>
              </w:rPr>
              <w:t>Чураевской</w:t>
            </w:r>
            <w:proofErr w:type="spellEnd"/>
            <w:r w:rsidRPr="00E03093">
              <w:rPr>
                <w:rFonts w:ascii="Arial" w:hAnsi="Arial" w:cs="Arial"/>
              </w:rPr>
              <w:t xml:space="preserve"> </w:t>
            </w:r>
            <w:proofErr w:type="spellStart"/>
            <w:r w:rsidRPr="00E03093">
              <w:rPr>
                <w:rFonts w:ascii="Arial" w:hAnsi="Arial" w:cs="Arial"/>
              </w:rPr>
              <w:t>СУБ</w:t>
            </w:r>
            <w:proofErr w:type="gramStart"/>
            <w:r w:rsidRPr="00E03093">
              <w:rPr>
                <w:rFonts w:ascii="Arial" w:hAnsi="Arial" w:cs="Arial"/>
              </w:rPr>
              <w:t>,К</w:t>
            </w:r>
            <w:proofErr w:type="gramEnd"/>
            <w:r w:rsidRPr="00E03093">
              <w:rPr>
                <w:rFonts w:ascii="Arial" w:hAnsi="Arial" w:cs="Arial"/>
              </w:rPr>
              <w:t>амеевской</w:t>
            </w:r>
            <w:proofErr w:type="spellEnd"/>
            <w:r w:rsidRPr="00E03093">
              <w:rPr>
                <w:rFonts w:ascii="Arial" w:hAnsi="Arial" w:cs="Arial"/>
              </w:rPr>
              <w:t xml:space="preserve"> СВА и </w:t>
            </w:r>
            <w:proofErr w:type="spellStart"/>
            <w:r w:rsidRPr="00E03093">
              <w:rPr>
                <w:rFonts w:ascii="Arial" w:hAnsi="Arial" w:cs="Arial"/>
              </w:rPr>
              <w:t>Малонакаряковской</w:t>
            </w:r>
            <w:proofErr w:type="spellEnd"/>
            <w:r w:rsidRPr="00E03093">
              <w:rPr>
                <w:rFonts w:ascii="Arial" w:hAnsi="Arial" w:cs="Arial"/>
              </w:rPr>
              <w:t xml:space="preserve"> СВА  проанкетировано по системе «</w:t>
            </w:r>
            <w:proofErr w:type="spellStart"/>
            <w:r w:rsidRPr="00E03093">
              <w:rPr>
                <w:rFonts w:ascii="Arial" w:hAnsi="Arial" w:cs="Arial"/>
              </w:rPr>
              <w:t>Онкоконтроль</w:t>
            </w:r>
            <w:proofErr w:type="spellEnd"/>
            <w:r w:rsidRPr="00E03093">
              <w:rPr>
                <w:rFonts w:ascii="Arial" w:hAnsi="Arial" w:cs="Arial"/>
              </w:rPr>
              <w:t xml:space="preserve">» впервые обратившихся в учреждения здравоохранения в 2016г. 15 324 чел. Из них с положительным результатом анкет  - 363 чел. После </w:t>
            </w:r>
            <w:proofErr w:type="spellStart"/>
            <w:r w:rsidRPr="00E03093">
              <w:rPr>
                <w:rFonts w:ascii="Arial" w:hAnsi="Arial" w:cs="Arial"/>
              </w:rPr>
              <w:t>дообследования</w:t>
            </w:r>
            <w:proofErr w:type="spellEnd"/>
            <w:r w:rsidRPr="00E03093">
              <w:rPr>
                <w:rFonts w:ascii="Arial" w:hAnsi="Arial" w:cs="Arial"/>
              </w:rPr>
              <w:t xml:space="preserve"> к онкологу направлен 41 чел. Выявлено онкологических заболеваний -1, из них на ранней стадии (I-II </w:t>
            </w:r>
            <w:proofErr w:type="spellStart"/>
            <w:r w:rsidRPr="00E03093">
              <w:rPr>
                <w:rFonts w:ascii="Arial" w:hAnsi="Arial" w:cs="Arial"/>
              </w:rPr>
              <w:t>ст</w:t>
            </w:r>
            <w:proofErr w:type="spellEnd"/>
            <w:r w:rsidRPr="00E03093">
              <w:rPr>
                <w:rFonts w:ascii="Arial" w:hAnsi="Arial" w:cs="Arial"/>
              </w:rPr>
              <w:t>) -1чел.</w:t>
            </w:r>
          </w:p>
        </w:tc>
      </w:tr>
      <w:tr w:rsidR="005F6A10" w:rsidRPr="00E03093" w:rsidTr="000A7A61">
        <w:tc>
          <w:tcPr>
            <w:tcW w:w="777" w:type="dxa"/>
            <w:shd w:val="clear" w:color="auto" w:fill="auto"/>
          </w:tcPr>
          <w:p w:rsidR="005F6A10" w:rsidRPr="00E03093" w:rsidRDefault="005F6A10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1.3</w:t>
            </w:r>
          </w:p>
        </w:tc>
        <w:tc>
          <w:tcPr>
            <w:tcW w:w="4727" w:type="dxa"/>
            <w:shd w:val="clear" w:color="auto" w:fill="auto"/>
          </w:tcPr>
          <w:p w:rsidR="005F6A10" w:rsidRPr="00E03093" w:rsidRDefault="005F6A10" w:rsidP="00477B88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Организация работы домовых хозяйств с целью оказания первой медицинской помощи в населенных пунктах с населением менее 100 человек и удаленных от ФАП более 3 км</w:t>
            </w:r>
          </w:p>
        </w:tc>
        <w:tc>
          <w:tcPr>
            <w:tcW w:w="2504" w:type="dxa"/>
            <w:shd w:val="clear" w:color="auto" w:fill="auto"/>
          </w:tcPr>
          <w:p w:rsidR="005F6A10" w:rsidRPr="00E03093" w:rsidRDefault="005F6A10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ГБУЗ  РБ Мишкинская ЦРБ              (по согласованию)</w:t>
            </w:r>
          </w:p>
        </w:tc>
        <w:tc>
          <w:tcPr>
            <w:tcW w:w="7886" w:type="dxa"/>
            <w:shd w:val="clear" w:color="auto" w:fill="auto"/>
          </w:tcPr>
          <w:p w:rsidR="00FC0D2B" w:rsidRPr="00E03093" w:rsidRDefault="00FC0D2B" w:rsidP="000A7A61">
            <w:pPr>
              <w:ind w:right="187"/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Приказом №233/1 от 31.10.2016 </w:t>
            </w:r>
            <w:r w:rsidR="00F43AD1" w:rsidRPr="00E03093">
              <w:rPr>
                <w:rFonts w:ascii="Arial" w:hAnsi="Arial" w:cs="Arial"/>
              </w:rPr>
              <w:t>г.</w:t>
            </w:r>
            <w:r w:rsidRPr="00E03093">
              <w:rPr>
                <w:rFonts w:ascii="Arial" w:hAnsi="Arial" w:cs="Arial"/>
              </w:rPr>
              <w:t xml:space="preserve"> организована</w:t>
            </w:r>
            <w:r w:rsidR="00F43AD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>работа домовых хозяйств в следующих населенных пунктах:</w:t>
            </w:r>
            <w:r w:rsidR="00F43AD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 xml:space="preserve">1) д. </w:t>
            </w:r>
            <w:proofErr w:type="spellStart"/>
            <w:r w:rsidRPr="00E03093">
              <w:rPr>
                <w:rFonts w:ascii="Arial" w:hAnsi="Arial" w:cs="Arial"/>
              </w:rPr>
              <w:t>Новосафарово</w:t>
            </w:r>
            <w:proofErr w:type="spellEnd"/>
            <w:r w:rsidRPr="00E03093">
              <w:rPr>
                <w:rFonts w:ascii="Arial" w:hAnsi="Arial" w:cs="Arial"/>
              </w:rPr>
              <w:t xml:space="preserve"> </w:t>
            </w:r>
            <w:proofErr w:type="gramStart"/>
            <w:r w:rsidRPr="00E03093">
              <w:rPr>
                <w:rFonts w:ascii="Arial" w:hAnsi="Arial" w:cs="Arial"/>
              </w:rPr>
              <w:t>-у</w:t>
            </w:r>
            <w:proofErr w:type="gramEnd"/>
            <w:r w:rsidRPr="00E03093">
              <w:rPr>
                <w:rFonts w:ascii="Arial" w:hAnsi="Arial" w:cs="Arial"/>
              </w:rPr>
              <w:t>полномоченный Закирова Ф.Ф.</w:t>
            </w:r>
            <w:r w:rsidR="00F43AD1" w:rsidRPr="00E03093">
              <w:rPr>
                <w:rFonts w:ascii="Arial" w:hAnsi="Arial" w:cs="Arial"/>
              </w:rPr>
              <w:t xml:space="preserve"> (</w:t>
            </w:r>
            <w:r w:rsidRPr="00E03093">
              <w:rPr>
                <w:rFonts w:ascii="Arial" w:hAnsi="Arial" w:cs="Arial"/>
              </w:rPr>
              <w:t xml:space="preserve">прикрепление к </w:t>
            </w:r>
            <w:proofErr w:type="spellStart"/>
            <w:r w:rsidRPr="00E03093">
              <w:rPr>
                <w:rFonts w:ascii="Arial" w:hAnsi="Arial" w:cs="Arial"/>
              </w:rPr>
              <w:t>Янагушевскому</w:t>
            </w:r>
            <w:proofErr w:type="spellEnd"/>
            <w:r w:rsidRPr="00E03093">
              <w:rPr>
                <w:rFonts w:ascii="Arial" w:hAnsi="Arial" w:cs="Arial"/>
              </w:rPr>
              <w:t xml:space="preserve"> ФАП</w:t>
            </w:r>
            <w:r w:rsidR="00F43AD1" w:rsidRPr="00E03093">
              <w:rPr>
                <w:rFonts w:ascii="Arial" w:hAnsi="Arial" w:cs="Arial"/>
              </w:rPr>
              <w:t>),</w:t>
            </w:r>
            <w:r w:rsidRPr="00E03093">
              <w:rPr>
                <w:rFonts w:ascii="Arial" w:hAnsi="Arial" w:cs="Arial"/>
              </w:rPr>
              <w:t xml:space="preserve"> 2)</w:t>
            </w:r>
            <w:r w:rsidR="00F43AD1" w:rsidRPr="00E03093">
              <w:rPr>
                <w:rFonts w:ascii="Arial" w:hAnsi="Arial" w:cs="Arial"/>
              </w:rPr>
              <w:t xml:space="preserve"> д. Кызыл-Юл - </w:t>
            </w:r>
            <w:r w:rsidRPr="00E03093">
              <w:rPr>
                <w:rFonts w:ascii="Arial" w:hAnsi="Arial" w:cs="Arial"/>
              </w:rPr>
              <w:t xml:space="preserve">уполномоченный </w:t>
            </w:r>
            <w:proofErr w:type="spellStart"/>
            <w:r w:rsidRPr="00E03093">
              <w:rPr>
                <w:rFonts w:ascii="Arial" w:hAnsi="Arial" w:cs="Arial"/>
              </w:rPr>
              <w:t>Ялалова</w:t>
            </w:r>
            <w:proofErr w:type="spellEnd"/>
            <w:r w:rsidRPr="00E03093">
              <w:rPr>
                <w:rFonts w:ascii="Arial" w:hAnsi="Arial" w:cs="Arial"/>
              </w:rPr>
              <w:t xml:space="preserve"> З.С</w:t>
            </w:r>
            <w:r w:rsidR="00F43AD1" w:rsidRPr="00E03093">
              <w:rPr>
                <w:rFonts w:ascii="Arial" w:hAnsi="Arial" w:cs="Arial"/>
              </w:rPr>
              <w:t xml:space="preserve"> (</w:t>
            </w:r>
            <w:r w:rsidRPr="00E03093">
              <w:rPr>
                <w:rFonts w:ascii="Arial" w:hAnsi="Arial" w:cs="Arial"/>
              </w:rPr>
              <w:t xml:space="preserve">прикрепление к </w:t>
            </w:r>
            <w:proofErr w:type="spellStart"/>
            <w:r w:rsidRPr="00E03093">
              <w:rPr>
                <w:rFonts w:ascii="Arial" w:hAnsi="Arial" w:cs="Arial"/>
              </w:rPr>
              <w:t>Лепешкинскому</w:t>
            </w:r>
            <w:proofErr w:type="spellEnd"/>
            <w:r w:rsidRPr="00E03093">
              <w:rPr>
                <w:rFonts w:ascii="Arial" w:hAnsi="Arial" w:cs="Arial"/>
              </w:rPr>
              <w:t xml:space="preserve"> ФАП</w:t>
            </w:r>
            <w:r w:rsidR="00F43AD1" w:rsidRPr="00E03093">
              <w:rPr>
                <w:rFonts w:ascii="Arial" w:hAnsi="Arial" w:cs="Arial"/>
              </w:rPr>
              <w:t>)</w:t>
            </w:r>
            <w:r w:rsidRPr="00E03093">
              <w:rPr>
                <w:rFonts w:ascii="Arial" w:hAnsi="Arial" w:cs="Arial"/>
              </w:rPr>
              <w:t>, 3)</w:t>
            </w:r>
            <w:r w:rsidR="00F43AD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 xml:space="preserve">д. </w:t>
            </w:r>
            <w:proofErr w:type="spellStart"/>
            <w:r w:rsidRPr="00E03093">
              <w:rPr>
                <w:rFonts w:ascii="Arial" w:hAnsi="Arial" w:cs="Arial"/>
              </w:rPr>
              <w:t>Терекеево</w:t>
            </w:r>
            <w:proofErr w:type="spellEnd"/>
            <w:r w:rsidR="00F43AD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 xml:space="preserve">-уполномоченный </w:t>
            </w:r>
            <w:proofErr w:type="spellStart"/>
            <w:r w:rsidRPr="00E03093">
              <w:rPr>
                <w:rFonts w:ascii="Arial" w:hAnsi="Arial" w:cs="Arial"/>
              </w:rPr>
              <w:t>Гильманшина</w:t>
            </w:r>
            <w:proofErr w:type="spellEnd"/>
            <w:r w:rsidRPr="00E03093">
              <w:rPr>
                <w:rFonts w:ascii="Arial" w:hAnsi="Arial" w:cs="Arial"/>
              </w:rPr>
              <w:t xml:space="preserve"> И.Р. </w:t>
            </w:r>
            <w:r w:rsidR="00F43AD1" w:rsidRPr="00E03093">
              <w:rPr>
                <w:rFonts w:ascii="Arial" w:hAnsi="Arial" w:cs="Arial"/>
              </w:rPr>
              <w:t>(</w:t>
            </w:r>
            <w:r w:rsidRPr="00E03093">
              <w:rPr>
                <w:rFonts w:ascii="Arial" w:hAnsi="Arial" w:cs="Arial"/>
              </w:rPr>
              <w:t xml:space="preserve">прикрепление к </w:t>
            </w:r>
            <w:proofErr w:type="spellStart"/>
            <w:r w:rsidRPr="00E03093">
              <w:rPr>
                <w:rFonts w:ascii="Arial" w:hAnsi="Arial" w:cs="Arial"/>
              </w:rPr>
              <w:t>Атнагуловскому</w:t>
            </w:r>
            <w:proofErr w:type="spellEnd"/>
            <w:r w:rsidRPr="00E03093">
              <w:rPr>
                <w:rFonts w:ascii="Arial" w:hAnsi="Arial" w:cs="Arial"/>
              </w:rPr>
              <w:t xml:space="preserve"> ФАП</w:t>
            </w:r>
            <w:r w:rsidR="00F43AD1" w:rsidRPr="00E03093">
              <w:rPr>
                <w:rFonts w:ascii="Arial" w:hAnsi="Arial" w:cs="Arial"/>
              </w:rPr>
              <w:t>)</w:t>
            </w:r>
            <w:r w:rsidRPr="00E03093">
              <w:rPr>
                <w:rFonts w:ascii="Arial" w:hAnsi="Arial" w:cs="Arial"/>
              </w:rPr>
              <w:t>, 4)</w:t>
            </w:r>
            <w:r w:rsidR="00F43AD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 xml:space="preserve">д. Русское </w:t>
            </w:r>
            <w:proofErr w:type="spellStart"/>
            <w:r w:rsidRPr="00E03093">
              <w:rPr>
                <w:rFonts w:ascii="Arial" w:hAnsi="Arial" w:cs="Arial"/>
              </w:rPr>
              <w:t>Байбаково</w:t>
            </w:r>
            <w:proofErr w:type="spellEnd"/>
            <w:r w:rsidRPr="00E03093">
              <w:rPr>
                <w:rFonts w:ascii="Arial" w:hAnsi="Arial" w:cs="Arial"/>
              </w:rPr>
              <w:t xml:space="preserve"> уполномоченный </w:t>
            </w:r>
            <w:proofErr w:type="spellStart"/>
            <w:r w:rsidRPr="00E03093">
              <w:rPr>
                <w:rFonts w:ascii="Arial" w:hAnsi="Arial" w:cs="Arial"/>
              </w:rPr>
              <w:t>Аликаева</w:t>
            </w:r>
            <w:proofErr w:type="spellEnd"/>
            <w:r w:rsidRPr="00E03093">
              <w:rPr>
                <w:rFonts w:ascii="Arial" w:hAnsi="Arial" w:cs="Arial"/>
              </w:rPr>
              <w:t xml:space="preserve"> Н.И. </w:t>
            </w:r>
            <w:r w:rsidR="00F43AD1" w:rsidRPr="00E03093">
              <w:rPr>
                <w:rFonts w:ascii="Arial" w:hAnsi="Arial" w:cs="Arial"/>
              </w:rPr>
              <w:t>(</w:t>
            </w:r>
            <w:r w:rsidRPr="00E03093">
              <w:rPr>
                <w:rFonts w:ascii="Arial" w:hAnsi="Arial" w:cs="Arial"/>
              </w:rPr>
              <w:t xml:space="preserve">прикрепление к </w:t>
            </w:r>
            <w:proofErr w:type="spellStart"/>
            <w:r w:rsidRPr="00E03093">
              <w:rPr>
                <w:rFonts w:ascii="Arial" w:hAnsi="Arial" w:cs="Arial"/>
              </w:rPr>
              <w:t>Камеевской</w:t>
            </w:r>
            <w:proofErr w:type="spellEnd"/>
            <w:r w:rsidRPr="00E03093">
              <w:rPr>
                <w:rFonts w:ascii="Arial" w:hAnsi="Arial" w:cs="Arial"/>
              </w:rPr>
              <w:t xml:space="preserve"> СВА</w:t>
            </w:r>
            <w:r w:rsidR="00F43AD1" w:rsidRPr="00E03093">
              <w:rPr>
                <w:rFonts w:ascii="Arial" w:hAnsi="Arial" w:cs="Arial"/>
              </w:rPr>
              <w:t>)</w:t>
            </w:r>
            <w:r w:rsidRPr="00E03093">
              <w:rPr>
                <w:rFonts w:ascii="Arial" w:hAnsi="Arial" w:cs="Arial"/>
              </w:rPr>
              <w:t xml:space="preserve">, 5) </w:t>
            </w:r>
            <w:proofErr w:type="gramStart"/>
            <w:r w:rsidRPr="00E03093">
              <w:rPr>
                <w:rFonts w:ascii="Arial" w:hAnsi="Arial" w:cs="Arial"/>
              </w:rPr>
              <w:t>д. Маевка -</w:t>
            </w:r>
            <w:r w:rsidR="00F43AD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 xml:space="preserve">уполномоченный </w:t>
            </w:r>
            <w:proofErr w:type="spellStart"/>
            <w:r w:rsidRPr="00E03093">
              <w:rPr>
                <w:rFonts w:ascii="Arial" w:hAnsi="Arial" w:cs="Arial"/>
              </w:rPr>
              <w:t>Зайнашева</w:t>
            </w:r>
            <w:proofErr w:type="spellEnd"/>
            <w:r w:rsidRPr="00E03093">
              <w:rPr>
                <w:rFonts w:ascii="Arial" w:hAnsi="Arial" w:cs="Arial"/>
              </w:rPr>
              <w:t xml:space="preserve"> С.В. </w:t>
            </w:r>
            <w:r w:rsidR="00F43AD1" w:rsidRPr="00E03093">
              <w:rPr>
                <w:rFonts w:ascii="Arial" w:hAnsi="Arial" w:cs="Arial"/>
              </w:rPr>
              <w:t>(</w:t>
            </w:r>
            <w:r w:rsidRPr="00E03093">
              <w:rPr>
                <w:rFonts w:ascii="Arial" w:hAnsi="Arial" w:cs="Arial"/>
              </w:rPr>
              <w:t xml:space="preserve">прикрепление к </w:t>
            </w:r>
            <w:proofErr w:type="spellStart"/>
            <w:r w:rsidRPr="00E03093">
              <w:rPr>
                <w:rFonts w:ascii="Arial" w:hAnsi="Arial" w:cs="Arial"/>
              </w:rPr>
              <w:t>Чураевской</w:t>
            </w:r>
            <w:proofErr w:type="spellEnd"/>
            <w:r w:rsidRPr="00E03093">
              <w:rPr>
                <w:rFonts w:ascii="Arial" w:hAnsi="Arial" w:cs="Arial"/>
              </w:rPr>
              <w:t xml:space="preserve"> СУБ</w:t>
            </w:r>
            <w:r w:rsidR="00F43AD1" w:rsidRPr="00E03093">
              <w:rPr>
                <w:rFonts w:ascii="Arial" w:hAnsi="Arial" w:cs="Arial"/>
              </w:rPr>
              <w:t>)</w:t>
            </w:r>
            <w:r w:rsidRPr="00E03093">
              <w:rPr>
                <w:rFonts w:ascii="Arial" w:hAnsi="Arial" w:cs="Arial"/>
              </w:rPr>
              <w:t>, 6) д. Крещенское -</w:t>
            </w:r>
            <w:r w:rsidR="00F43AD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 xml:space="preserve">уполномоченный Николаева О.Б. </w:t>
            </w:r>
            <w:r w:rsidR="00F43AD1" w:rsidRPr="00E03093">
              <w:rPr>
                <w:rFonts w:ascii="Arial" w:hAnsi="Arial" w:cs="Arial"/>
              </w:rPr>
              <w:t>(</w:t>
            </w:r>
            <w:r w:rsidRPr="00E03093">
              <w:rPr>
                <w:rFonts w:ascii="Arial" w:hAnsi="Arial" w:cs="Arial"/>
              </w:rPr>
              <w:t xml:space="preserve">прикрепление к </w:t>
            </w:r>
            <w:proofErr w:type="spellStart"/>
            <w:r w:rsidRPr="00E03093">
              <w:rPr>
                <w:rFonts w:ascii="Arial" w:hAnsi="Arial" w:cs="Arial"/>
              </w:rPr>
              <w:t>Озеркинскому</w:t>
            </w:r>
            <w:proofErr w:type="spellEnd"/>
            <w:r w:rsidRPr="00E03093">
              <w:rPr>
                <w:rFonts w:ascii="Arial" w:hAnsi="Arial" w:cs="Arial"/>
              </w:rPr>
              <w:t xml:space="preserve"> ФАП</w:t>
            </w:r>
            <w:r w:rsidR="00F43AD1" w:rsidRPr="00E03093">
              <w:rPr>
                <w:rFonts w:ascii="Arial" w:hAnsi="Arial" w:cs="Arial"/>
              </w:rPr>
              <w:t>)</w:t>
            </w:r>
            <w:r w:rsidRPr="00E03093">
              <w:rPr>
                <w:rFonts w:ascii="Arial" w:hAnsi="Arial" w:cs="Arial"/>
              </w:rPr>
              <w:t xml:space="preserve">, 7) д. </w:t>
            </w:r>
            <w:proofErr w:type="spellStart"/>
            <w:r w:rsidRPr="00E03093">
              <w:rPr>
                <w:rFonts w:ascii="Arial" w:hAnsi="Arial" w:cs="Arial"/>
              </w:rPr>
              <w:t>Башбайбаково</w:t>
            </w:r>
            <w:proofErr w:type="spellEnd"/>
            <w:r w:rsidRPr="00E03093">
              <w:rPr>
                <w:rFonts w:ascii="Arial" w:hAnsi="Arial" w:cs="Arial"/>
              </w:rPr>
              <w:t xml:space="preserve"> -</w:t>
            </w:r>
            <w:r w:rsidR="00F43AD1" w:rsidRPr="00E03093">
              <w:rPr>
                <w:rFonts w:ascii="Arial" w:hAnsi="Arial" w:cs="Arial"/>
              </w:rPr>
              <w:t xml:space="preserve"> уполномоченный Веремей</w:t>
            </w:r>
            <w:r w:rsidRPr="00E03093">
              <w:rPr>
                <w:rFonts w:ascii="Arial" w:hAnsi="Arial" w:cs="Arial"/>
              </w:rPr>
              <w:t xml:space="preserve">чик А.Ю. </w:t>
            </w:r>
            <w:r w:rsidR="00F43AD1" w:rsidRPr="00E03093">
              <w:rPr>
                <w:rFonts w:ascii="Arial" w:hAnsi="Arial" w:cs="Arial"/>
              </w:rPr>
              <w:t>(</w:t>
            </w:r>
            <w:r w:rsidRPr="00E03093">
              <w:rPr>
                <w:rFonts w:ascii="Arial" w:hAnsi="Arial" w:cs="Arial"/>
              </w:rPr>
              <w:t xml:space="preserve">прикрепление к </w:t>
            </w:r>
            <w:proofErr w:type="spellStart"/>
            <w:r w:rsidRPr="00E03093">
              <w:rPr>
                <w:rFonts w:ascii="Arial" w:hAnsi="Arial" w:cs="Arial"/>
              </w:rPr>
              <w:t>Урьядинскому</w:t>
            </w:r>
            <w:proofErr w:type="spellEnd"/>
            <w:r w:rsidRPr="00E03093">
              <w:rPr>
                <w:rFonts w:ascii="Arial" w:hAnsi="Arial" w:cs="Arial"/>
              </w:rPr>
              <w:t xml:space="preserve"> ФАП</w:t>
            </w:r>
            <w:r w:rsidR="00F43AD1" w:rsidRPr="00E03093">
              <w:rPr>
                <w:rFonts w:ascii="Arial" w:hAnsi="Arial" w:cs="Arial"/>
              </w:rPr>
              <w:t>)</w:t>
            </w:r>
            <w:r w:rsidRPr="00E03093">
              <w:rPr>
                <w:rFonts w:ascii="Arial" w:hAnsi="Arial" w:cs="Arial"/>
              </w:rPr>
              <w:t>,</w:t>
            </w:r>
            <w:r w:rsidR="00F43AD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>8) д. Восход -</w:t>
            </w:r>
            <w:r w:rsidR="00F43AD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 xml:space="preserve">уполномоченный </w:t>
            </w:r>
            <w:proofErr w:type="spellStart"/>
            <w:r w:rsidRPr="00E03093">
              <w:rPr>
                <w:rFonts w:ascii="Arial" w:hAnsi="Arial" w:cs="Arial"/>
              </w:rPr>
              <w:t>Айгишева</w:t>
            </w:r>
            <w:proofErr w:type="spellEnd"/>
            <w:r w:rsidRPr="00E03093">
              <w:rPr>
                <w:rFonts w:ascii="Arial" w:hAnsi="Arial" w:cs="Arial"/>
              </w:rPr>
              <w:t xml:space="preserve"> Л.М. </w:t>
            </w:r>
            <w:r w:rsidR="00F43AD1" w:rsidRPr="00E03093">
              <w:rPr>
                <w:rFonts w:ascii="Arial" w:hAnsi="Arial" w:cs="Arial"/>
              </w:rPr>
              <w:t>(</w:t>
            </w:r>
            <w:r w:rsidRPr="00E03093">
              <w:rPr>
                <w:rFonts w:ascii="Arial" w:hAnsi="Arial" w:cs="Arial"/>
              </w:rPr>
              <w:t>прикрепление к Ленинскому ФАП</w:t>
            </w:r>
            <w:r w:rsidR="00F43AD1" w:rsidRPr="00E03093">
              <w:rPr>
                <w:rFonts w:ascii="Arial" w:hAnsi="Arial" w:cs="Arial"/>
              </w:rPr>
              <w:t xml:space="preserve">), </w:t>
            </w:r>
            <w:r w:rsidRPr="00E03093">
              <w:rPr>
                <w:rFonts w:ascii="Arial" w:hAnsi="Arial" w:cs="Arial"/>
              </w:rPr>
              <w:t xml:space="preserve">9) д. </w:t>
            </w:r>
            <w:proofErr w:type="spellStart"/>
            <w:r w:rsidRPr="00E03093">
              <w:rPr>
                <w:rFonts w:ascii="Arial" w:hAnsi="Arial" w:cs="Arial"/>
              </w:rPr>
              <w:t>Старонакаряково</w:t>
            </w:r>
            <w:proofErr w:type="spellEnd"/>
            <w:r w:rsidR="00F43AD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 xml:space="preserve">- уполномоченный Кочергина А.А. </w:t>
            </w:r>
            <w:r w:rsidR="00F43AD1" w:rsidRPr="00E03093">
              <w:rPr>
                <w:rFonts w:ascii="Arial" w:hAnsi="Arial" w:cs="Arial"/>
              </w:rPr>
              <w:t>(</w:t>
            </w:r>
            <w:r w:rsidRPr="00E03093">
              <w:rPr>
                <w:rFonts w:ascii="Arial" w:hAnsi="Arial" w:cs="Arial"/>
              </w:rPr>
              <w:t>при</w:t>
            </w:r>
            <w:r w:rsidR="00F43AD1" w:rsidRPr="00E03093">
              <w:rPr>
                <w:rFonts w:ascii="Arial" w:hAnsi="Arial" w:cs="Arial"/>
              </w:rPr>
              <w:t xml:space="preserve">крепление </w:t>
            </w:r>
            <w:proofErr w:type="spellStart"/>
            <w:r w:rsidR="00F43AD1" w:rsidRPr="00E03093">
              <w:rPr>
                <w:rFonts w:ascii="Arial" w:hAnsi="Arial" w:cs="Arial"/>
              </w:rPr>
              <w:t>Малонакаряковская</w:t>
            </w:r>
            <w:proofErr w:type="spellEnd"/>
            <w:r w:rsidR="00F43AD1" w:rsidRPr="00E03093">
              <w:rPr>
                <w:rFonts w:ascii="Arial" w:hAnsi="Arial" w:cs="Arial"/>
              </w:rPr>
              <w:t xml:space="preserve"> СВА).</w:t>
            </w:r>
            <w:r w:rsidRPr="00E03093">
              <w:rPr>
                <w:rFonts w:ascii="Arial" w:hAnsi="Arial" w:cs="Arial"/>
              </w:rPr>
              <w:t xml:space="preserve"> </w:t>
            </w:r>
            <w:proofErr w:type="gramEnd"/>
          </w:p>
          <w:p w:rsidR="005F6A10" w:rsidRPr="00E03093" w:rsidRDefault="00FC0D2B" w:rsidP="000A7A61">
            <w:pPr>
              <w:ind w:right="187"/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>Все уполномоченные домовых хозяй</w:t>
            </w:r>
            <w:proofErr w:type="gramStart"/>
            <w:r w:rsidRPr="00E03093">
              <w:rPr>
                <w:rFonts w:ascii="Arial" w:hAnsi="Arial" w:cs="Arial"/>
              </w:rPr>
              <w:t>ств</w:t>
            </w:r>
            <w:r w:rsidR="00F43AD1" w:rsidRPr="00E03093">
              <w:rPr>
                <w:rFonts w:ascii="Arial" w:hAnsi="Arial" w:cs="Arial"/>
              </w:rPr>
              <w:t xml:space="preserve"> пр</w:t>
            </w:r>
            <w:proofErr w:type="gramEnd"/>
            <w:r w:rsidR="00F43AD1" w:rsidRPr="00E03093">
              <w:rPr>
                <w:rFonts w:ascii="Arial" w:hAnsi="Arial" w:cs="Arial"/>
              </w:rPr>
              <w:t>ошли обучение по программе «</w:t>
            </w:r>
            <w:r w:rsidRPr="00E03093">
              <w:rPr>
                <w:rFonts w:ascii="Arial" w:hAnsi="Arial" w:cs="Arial"/>
              </w:rPr>
              <w:t>Оказание первой помощи при несчастных случаях, травмах, отравлениях, других состояниях и заболеваниях угрожающих жизни и здоровью». Домовые хозяйства обеспечены необходимыми медикаментами и перевязочным материалом за счет ФАП-</w:t>
            </w:r>
            <w:proofErr w:type="spellStart"/>
            <w:r w:rsidRPr="00E03093">
              <w:rPr>
                <w:rFonts w:ascii="Arial" w:hAnsi="Arial" w:cs="Arial"/>
              </w:rPr>
              <w:t>ов</w:t>
            </w:r>
            <w:proofErr w:type="gramStart"/>
            <w:r w:rsidR="00616701" w:rsidRPr="00E03093">
              <w:rPr>
                <w:rFonts w:ascii="Arial" w:hAnsi="Arial" w:cs="Arial"/>
              </w:rPr>
              <w:t>,</w:t>
            </w:r>
            <w:r w:rsidRPr="00E03093">
              <w:rPr>
                <w:rFonts w:ascii="Arial" w:hAnsi="Arial" w:cs="Arial"/>
              </w:rPr>
              <w:t>С</w:t>
            </w:r>
            <w:proofErr w:type="gramEnd"/>
            <w:r w:rsidRPr="00E03093">
              <w:rPr>
                <w:rFonts w:ascii="Arial" w:hAnsi="Arial" w:cs="Arial"/>
              </w:rPr>
              <w:t>ВА</w:t>
            </w:r>
            <w:proofErr w:type="spellEnd"/>
            <w:r w:rsidRPr="00E03093">
              <w:rPr>
                <w:rFonts w:ascii="Arial" w:hAnsi="Arial" w:cs="Arial"/>
              </w:rPr>
              <w:t xml:space="preserve"> и СУБ. Разработаны алгоритмы действия уполномоченных при неотложных состояниях. Все домовые хозяйства телефонизированы или находятся в зоне действия мобильной связи.</w:t>
            </w:r>
          </w:p>
          <w:p w:rsidR="000A7A61" w:rsidRPr="00E03093" w:rsidRDefault="000A7A61" w:rsidP="000A7A61">
            <w:pPr>
              <w:ind w:right="187"/>
              <w:jc w:val="both"/>
              <w:rPr>
                <w:rFonts w:ascii="Arial" w:hAnsi="Arial" w:cs="Arial"/>
              </w:rPr>
            </w:pPr>
          </w:p>
        </w:tc>
      </w:tr>
      <w:tr w:rsidR="005F6A10" w:rsidRPr="00E03093" w:rsidTr="000A7A61">
        <w:tc>
          <w:tcPr>
            <w:tcW w:w="777" w:type="dxa"/>
            <w:shd w:val="clear" w:color="auto" w:fill="auto"/>
          </w:tcPr>
          <w:p w:rsidR="005F6A10" w:rsidRPr="00E03093" w:rsidRDefault="005F6A10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4727" w:type="dxa"/>
            <w:shd w:val="clear" w:color="auto" w:fill="auto"/>
          </w:tcPr>
          <w:p w:rsidR="005F6A10" w:rsidRPr="00E03093" w:rsidRDefault="005F6A10" w:rsidP="00477B88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Активное привлечение и стимулирование возвращения в район  молодых специалистов врачей и фельдшеров</w:t>
            </w:r>
          </w:p>
        </w:tc>
        <w:tc>
          <w:tcPr>
            <w:tcW w:w="2504" w:type="dxa"/>
            <w:shd w:val="clear" w:color="auto" w:fill="auto"/>
          </w:tcPr>
          <w:p w:rsidR="005F6A10" w:rsidRPr="00E03093" w:rsidRDefault="005F6A10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ГБУЗ  РБ Мишкинская ЦРБ              (по согласованию)</w:t>
            </w:r>
          </w:p>
        </w:tc>
        <w:tc>
          <w:tcPr>
            <w:tcW w:w="7886" w:type="dxa"/>
            <w:shd w:val="clear" w:color="auto" w:fill="auto"/>
          </w:tcPr>
          <w:p w:rsidR="005F6A10" w:rsidRPr="00E03093" w:rsidRDefault="00616701" w:rsidP="000A7A61">
            <w:pPr>
              <w:ind w:right="187"/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В Мишкинский район в 2016 г. прибыло 5  молодых врачей-специалистов и 1 фельдшер </w:t>
            </w:r>
            <w:r w:rsidR="00C8283F" w:rsidRPr="00E03093">
              <w:rPr>
                <w:rFonts w:ascii="Arial" w:hAnsi="Arial" w:cs="Arial"/>
              </w:rPr>
              <w:t xml:space="preserve">в </w:t>
            </w:r>
            <w:r w:rsidRPr="00E03093">
              <w:rPr>
                <w:rFonts w:ascii="Arial" w:hAnsi="Arial" w:cs="Arial"/>
              </w:rPr>
              <w:t xml:space="preserve">ФАП. Убыло 3 врача. 3 врача получили единовременную выплату по программе «Земский доктор» в размере 1 млн. руб. </w:t>
            </w:r>
            <w:r w:rsidR="000A7A61" w:rsidRPr="00E03093">
              <w:rPr>
                <w:rFonts w:ascii="Arial" w:hAnsi="Arial" w:cs="Arial"/>
              </w:rPr>
              <w:t>Один</w:t>
            </w:r>
            <w:r w:rsidRPr="00E03093">
              <w:rPr>
                <w:rFonts w:ascii="Arial" w:hAnsi="Arial" w:cs="Arial"/>
              </w:rPr>
              <w:t xml:space="preserve"> фельдшер получил единовременную выплату по программе «Земский фельдшер» в размере 500 </w:t>
            </w:r>
            <w:proofErr w:type="spellStart"/>
            <w:proofErr w:type="gramStart"/>
            <w:r w:rsidRPr="00E03093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E03093">
              <w:rPr>
                <w:rFonts w:ascii="Arial" w:hAnsi="Arial" w:cs="Arial"/>
              </w:rPr>
              <w:t xml:space="preserve"> руб</w:t>
            </w:r>
            <w:r w:rsidR="00AD4EA9" w:rsidRPr="00E03093">
              <w:rPr>
                <w:rFonts w:ascii="Arial" w:hAnsi="Arial" w:cs="Arial"/>
              </w:rPr>
              <w:t>.</w:t>
            </w:r>
          </w:p>
          <w:p w:rsidR="00AD4EA9" w:rsidRPr="00E03093" w:rsidRDefault="00AD4EA9" w:rsidP="000A7A61">
            <w:pPr>
              <w:ind w:right="187"/>
              <w:jc w:val="both"/>
              <w:rPr>
                <w:rFonts w:ascii="Arial" w:hAnsi="Arial" w:cs="Arial"/>
              </w:rPr>
            </w:pPr>
          </w:p>
        </w:tc>
      </w:tr>
      <w:tr w:rsidR="00477B88" w:rsidRPr="00E03093" w:rsidTr="00D15CBB">
        <w:trPr>
          <w:trHeight w:val="1692"/>
        </w:trPr>
        <w:tc>
          <w:tcPr>
            <w:tcW w:w="777" w:type="dxa"/>
            <w:shd w:val="clear" w:color="auto" w:fill="auto"/>
          </w:tcPr>
          <w:p w:rsidR="00477B88" w:rsidRPr="00E03093" w:rsidRDefault="00477B88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1.5</w:t>
            </w:r>
          </w:p>
        </w:tc>
        <w:tc>
          <w:tcPr>
            <w:tcW w:w="4727" w:type="dxa"/>
            <w:shd w:val="clear" w:color="auto" w:fill="auto"/>
          </w:tcPr>
          <w:p w:rsidR="00477B88" w:rsidRPr="00E03093" w:rsidRDefault="00477B88" w:rsidP="00477B88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Реализация отраслевого соглашения между Администрацией муниципального района Мишкинский район Республики Башкортостан, МКУ Отдел образования </w:t>
            </w:r>
            <w:proofErr w:type="spellStart"/>
            <w:r w:rsidRPr="00E03093">
              <w:rPr>
                <w:rFonts w:ascii="Arial" w:hAnsi="Arial" w:cs="Arial"/>
              </w:rPr>
              <w:t>с</w:t>
            </w:r>
            <w:proofErr w:type="gramStart"/>
            <w:r w:rsidRPr="00E03093">
              <w:rPr>
                <w:rFonts w:ascii="Arial" w:hAnsi="Arial" w:cs="Arial"/>
              </w:rPr>
              <w:t>.М</w:t>
            </w:r>
            <w:proofErr w:type="gramEnd"/>
            <w:r w:rsidRPr="00E03093">
              <w:rPr>
                <w:rFonts w:ascii="Arial" w:hAnsi="Arial" w:cs="Arial"/>
              </w:rPr>
              <w:t>ишкино</w:t>
            </w:r>
            <w:proofErr w:type="spellEnd"/>
            <w:r w:rsidRPr="00E03093">
              <w:rPr>
                <w:rFonts w:ascii="Arial" w:hAnsi="Arial" w:cs="Arial"/>
              </w:rPr>
              <w:t xml:space="preserve">  и районным комитетом Мишкинской  районной организации  Башкирской республиканской организации  Профсоюза  работников народного образования  и науки на 2016-2018 годы</w:t>
            </w:r>
          </w:p>
          <w:p w:rsidR="00012C9B" w:rsidRPr="00E03093" w:rsidRDefault="00012C9B" w:rsidP="00477B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4" w:type="dxa"/>
            <w:shd w:val="clear" w:color="auto" w:fill="auto"/>
          </w:tcPr>
          <w:p w:rsidR="00477B88" w:rsidRPr="00E03093" w:rsidRDefault="00477B88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МКУ Отдел образования муниципального района Мишкинский район Республики Башкортостан</w:t>
            </w:r>
          </w:p>
        </w:tc>
        <w:tc>
          <w:tcPr>
            <w:tcW w:w="7886" w:type="dxa"/>
            <w:shd w:val="clear" w:color="auto" w:fill="auto"/>
          </w:tcPr>
          <w:p w:rsidR="00616701" w:rsidRPr="00E03093" w:rsidRDefault="00616701" w:rsidP="000A7A61">
            <w:pPr>
              <w:ind w:right="329"/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В целях реализации отраслевого соглашения во всех 22 образовательных учреждениях действует коллективные договора, в </w:t>
            </w:r>
            <w:proofErr w:type="spellStart"/>
            <w:r w:rsidRPr="00E03093">
              <w:rPr>
                <w:rFonts w:ascii="Arial" w:hAnsi="Arial" w:cs="Arial"/>
              </w:rPr>
              <w:t>т.ч</w:t>
            </w:r>
            <w:proofErr w:type="spellEnd"/>
            <w:r w:rsidRPr="00E03093">
              <w:rPr>
                <w:rFonts w:ascii="Arial" w:hAnsi="Arial" w:cs="Arial"/>
              </w:rPr>
              <w:t>. в течение 2016 года в 8 образовательных учреждениях заключены на новый срок.</w:t>
            </w:r>
          </w:p>
          <w:p w:rsidR="00616701" w:rsidRPr="00E03093" w:rsidRDefault="00616701" w:rsidP="000A7A61">
            <w:pPr>
              <w:ind w:right="329"/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Средняя заработная </w:t>
            </w:r>
            <w:r w:rsidR="00C8283F" w:rsidRPr="00E03093">
              <w:rPr>
                <w:rFonts w:ascii="Arial" w:hAnsi="Arial" w:cs="Arial"/>
              </w:rPr>
              <w:t xml:space="preserve"> плата </w:t>
            </w:r>
            <w:r w:rsidRPr="00E03093">
              <w:rPr>
                <w:rFonts w:ascii="Arial" w:hAnsi="Arial" w:cs="Arial"/>
              </w:rPr>
              <w:t xml:space="preserve">педагогических работников по району за 2016 год составила 18200 рублей, средняя зарплата учителей школ – 23329 рублей, педагогических работников дошкольных образовательных учреждений 20184 рубля, средняя зарплата педагогических работников учреждений дополнительного образования детей по району за 2016 год – 16511 рублей. Доля фонда оплаты труда, направленная на установление иных стимулирующих выплат, </w:t>
            </w:r>
            <w:proofErr w:type="gramStart"/>
            <w:r w:rsidRPr="00E03093">
              <w:rPr>
                <w:rFonts w:ascii="Arial" w:hAnsi="Arial" w:cs="Arial"/>
              </w:rPr>
              <w:t>включая доведение средней заработной платы педагогических работников до целевых показателей в учреждениях общего образования составляет 6 %, в</w:t>
            </w:r>
            <w:proofErr w:type="gramEnd"/>
            <w:r w:rsidRPr="00E03093">
              <w:rPr>
                <w:rFonts w:ascii="Arial" w:hAnsi="Arial" w:cs="Arial"/>
              </w:rPr>
              <w:t xml:space="preserve"> дошкольных образовательных учреждениях – 23 %, а в учреждениях дополнительного образования - 0 %.</w:t>
            </w:r>
          </w:p>
          <w:p w:rsidR="000A7A61" w:rsidRPr="00E03093" w:rsidRDefault="00616701" w:rsidP="00D15CBB">
            <w:pPr>
              <w:ind w:right="329"/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>91 педагогический работник прошли курсы повышения квалификации за счет работодателя, 49 работников прошли дистанционно. Создан и работает Клуб молодого педагога.</w:t>
            </w:r>
            <w:r w:rsidR="00AD4EA9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>10 работникам образования при увольнении выплачено материальное вознаграждение в связи с выходом на пенсию в размере ставки заработной платы.</w:t>
            </w:r>
            <w:r w:rsidR="00AD4EA9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 xml:space="preserve">Проведена специальная оценка условий труда, на которых заняты 789 работников образования, 85 рабочих мест признаны с неблагоприятными условиями труда. </w:t>
            </w:r>
          </w:p>
        </w:tc>
      </w:tr>
      <w:tr w:rsidR="00477B88" w:rsidRPr="00E03093" w:rsidTr="000A7A61">
        <w:tc>
          <w:tcPr>
            <w:tcW w:w="777" w:type="dxa"/>
            <w:shd w:val="clear" w:color="auto" w:fill="auto"/>
          </w:tcPr>
          <w:p w:rsidR="00477B88" w:rsidRPr="00E03093" w:rsidRDefault="00477B88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4727" w:type="dxa"/>
            <w:shd w:val="clear" w:color="auto" w:fill="auto"/>
          </w:tcPr>
          <w:p w:rsidR="00477B88" w:rsidRPr="00E03093" w:rsidRDefault="00477B88" w:rsidP="00047CB0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Выплата единовременного пособия в размере трёх ставок молодым специалистам  согласно «Положения о выплате  единовременного пособия молодым специалистам  муниципальных образовательных учреждений», утвержденного постановлением Главы администрации  МР Мишкинский район </w:t>
            </w:r>
            <w:r w:rsidR="000A7A6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>№ 975 от 29.10 2010 г.</w:t>
            </w:r>
          </w:p>
        </w:tc>
        <w:tc>
          <w:tcPr>
            <w:tcW w:w="2504" w:type="dxa"/>
            <w:shd w:val="clear" w:color="auto" w:fill="auto"/>
          </w:tcPr>
          <w:p w:rsidR="00477B88" w:rsidRPr="00E03093" w:rsidRDefault="00477B88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МКУ Отдел образования муниципального района Мишкинский район                 Республики Башкортостан</w:t>
            </w:r>
          </w:p>
        </w:tc>
        <w:tc>
          <w:tcPr>
            <w:tcW w:w="7886" w:type="dxa"/>
            <w:shd w:val="clear" w:color="auto" w:fill="auto"/>
          </w:tcPr>
          <w:p w:rsidR="00477B88" w:rsidRPr="00E03093" w:rsidRDefault="00616701" w:rsidP="000A7A61">
            <w:pPr>
              <w:ind w:right="329"/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В рамках реализации программы «Педагогические кадры Республики Башкортостан» в районе было разработано и принято Положение о выплате единовременного пособия молодым педагогам. В соответствии с данной программой в 2016 году 3 молодым специалистам, окончившим учреждения высшего и среднего профессионального образования, осуществлены выплаты единовременного пособия в размере трех ставок заработной платы.</w:t>
            </w:r>
          </w:p>
        </w:tc>
      </w:tr>
      <w:tr w:rsidR="00477B88" w:rsidRPr="00E03093" w:rsidTr="000A7A61">
        <w:tc>
          <w:tcPr>
            <w:tcW w:w="777" w:type="dxa"/>
            <w:shd w:val="clear" w:color="auto" w:fill="auto"/>
          </w:tcPr>
          <w:p w:rsidR="00477B88" w:rsidRPr="00E03093" w:rsidRDefault="00477B88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1.7</w:t>
            </w:r>
          </w:p>
        </w:tc>
        <w:tc>
          <w:tcPr>
            <w:tcW w:w="4727" w:type="dxa"/>
            <w:shd w:val="clear" w:color="auto" w:fill="auto"/>
          </w:tcPr>
          <w:p w:rsidR="00477B88" w:rsidRPr="00E03093" w:rsidRDefault="00477B88" w:rsidP="000A7A61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Установление</w:t>
            </w:r>
            <w:r w:rsidR="000A7A6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>повышающего</w:t>
            </w:r>
            <w:r w:rsidR="000A7A6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>коэффициента  к окладу  в размере 20% молодым специалистам до 3 лет</w:t>
            </w:r>
          </w:p>
        </w:tc>
        <w:tc>
          <w:tcPr>
            <w:tcW w:w="2504" w:type="dxa"/>
            <w:shd w:val="clear" w:color="auto" w:fill="auto"/>
          </w:tcPr>
          <w:p w:rsidR="00477B88" w:rsidRPr="00E03093" w:rsidRDefault="00477B88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МКУ Отдел образования муниципального района Мишкинский район Республики Башкортостан</w:t>
            </w:r>
          </w:p>
        </w:tc>
        <w:tc>
          <w:tcPr>
            <w:tcW w:w="7886" w:type="dxa"/>
            <w:shd w:val="clear" w:color="auto" w:fill="auto"/>
          </w:tcPr>
          <w:p w:rsidR="00477B88" w:rsidRPr="00E03093" w:rsidRDefault="00616701" w:rsidP="000A7A61">
            <w:pPr>
              <w:ind w:right="329"/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Согласно положению об оплате труда молодым специалистам до 3-х лет устанавливается повышающий коэффициент к окладу в размере 20%. В 2016 году установлен повышающий коэффициент  14 молодым специалистам.</w:t>
            </w:r>
          </w:p>
        </w:tc>
      </w:tr>
      <w:tr w:rsidR="00477B88" w:rsidRPr="00E03093" w:rsidTr="000A7A61">
        <w:tc>
          <w:tcPr>
            <w:tcW w:w="777" w:type="dxa"/>
            <w:shd w:val="clear" w:color="auto" w:fill="auto"/>
          </w:tcPr>
          <w:p w:rsidR="00477B88" w:rsidRPr="00E03093" w:rsidRDefault="00477B88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1.8</w:t>
            </w:r>
          </w:p>
        </w:tc>
        <w:tc>
          <w:tcPr>
            <w:tcW w:w="4727" w:type="dxa"/>
            <w:shd w:val="clear" w:color="auto" w:fill="auto"/>
          </w:tcPr>
          <w:p w:rsidR="00477B88" w:rsidRPr="00E03093" w:rsidRDefault="00477B88" w:rsidP="00047CB0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Проведение соревнований физкультурно – оздоровительной спартакиады «Здоровье»  среди  работников  образования</w:t>
            </w:r>
          </w:p>
        </w:tc>
        <w:tc>
          <w:tcPr>
            <w:tcW w:w="2504" w:type="dxa"/>
            <w:shd w:val="clear" w:color="auto" w:fill="auto"/>
          </w:tcPr>
          <w:p w:rsidR="00D15CBB" w:rsidRPr="00E03093" w:rsidRDefault="00477B88" w:rsidP="00BF7B9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МКУ Отдел образования муниципального района Мишкинский район Республики Башкортостан, руководители общеобразовательных учреждений</w:t>
            </w:r>
          </w:p>
        </w:tc>
        <w:tc>
          <w:tcPr>
            <w:tcW w:w="7886" w:type="dxa"/>
            <w:shd w:val="clear" w:color="auto" w:fill="auto"/>
          </w:tcPr>
          <w:p w:rsidR="00477B88" w:rsidRPr="00E03093" w:rsidRDefault="00616701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Традиционно в 2016 году прошли районные соревнования физкультурно-оздоровительной спартакиады «Здоровье»  по четырем видам спорта (волейбол, лыжи, настольный теннис, шахматы), на эти цели в 2016 году израсходовано 37 283 руб.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Создание на территории района местного отделения «Российского движения школьников»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E109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МКУ Отдел образования муниципального района Мишкинский район Республики Башкортостан, руководители общеобразовательных учреждений</w:t>
            </w:r>
          </w:p>
          <w:p w:rsidR="000A7A61" w:rsidRPr="00E03093" w:rsidRDefault="000A7A61" w:rsidP="00E10988">
            <w:pPr>
              <w:rPr>
                <w:rFonts w:ascii="Arial" w:hAnsi="Arial" w:cs="Arial"/>
              </w:rPr>
            </w:pPr>
          </w:p>
          <w:p w:rsidR="000A7A61" w:rsidRPr="00E03093" w:rsidRDefault="000A7A61" w:rsidP="00E10988">
            <w:pPr>
              <w:rPr>
                <w:rFonts w:ascii="Arial" w:hAnsi="Arial" w:cs="Arial"/>
              </w:rPr>
            </w:pP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В рамках «Российского движения школьников» в районе было создано военно-патриотическое общественное движение «ЮНАРМИЯ», целью которого является воспитание у молодежи чувства патриотизма, любви к Родине и родному краю.</w:t>
            </w:r>
          </w:p>
        </w:tc>
      </w:tr>
      <w:tr w:rsidR="00C8283F" w:rsidRPr="00E03093" w:rsidTr="000A7A61">
        <w:tc>
          <w:tcPr>
            <w:tcW w:w="15894" w:type="dxa"/>
            <w:gridSpan w:val="4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  <w:b/>
              </w:rPr>
            </w:pPr>
            <w:r w:rsidRPr="00E03093">
              <w:rPr>
                <w:rFonts w:ascii="Arial" w:hAnsi="Arial" w:cs="Arial"/>
                <w:b/>
              </w:rPr>
              <w:t>Важно эффективно управлять системой обеспечения занятости населения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2.1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Исполнение мероприятий, предусмотренных в программе содействия занятости населения Мишкинского район Республики Башкортостан на 2016 год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ГКУ Центр занятости населения Мишкинского района Республики Башкортостан (по согласованию)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proofErr w:type="gramStart"/>
            <w:r w:rsidRPr="00E03093">
              <w:rPr>
                <w:rFonts w:ascii="Arial" w:hAnsi="Arial" w:cs="Arial"/>
              </w:rPr>
              <w:t>В течение 2016 года в Центр занятости населения Мишкинского района обратились за предоставлением государственных услуг 2187 человек, из них: за содействием в поиске подходящей работы -555 человек; за получением информации на рынке труда -1030 человек; за оказанием услуг по профессиональной ориентации в целях выбора профессии или трудоустройства, возможности профессионального обучения – 433 человек.</w:t>
            </w:r>
            <w:proofErr w:type="gramEnd"/>
            <w:r w:rsidRPr="00E03093">
              <w:rPr>
                <w:rFonts w:ascii="Arial" w:hAnsi="Arial" w:cs="Arial"/>
              </w:rPr>
              <w:t xml:space="preserve"> Статус безработного получили 370 чел., что на 4% больше, чем в 2015 году (355 человек -2015г). Численность безработных граждан, зарегистрированных в ЦЗН, </w:t>
            </w:r>
            <w:proofErr w:type="gramStart"/>
            <w:r w:rsidRPr="00E03093">
              <w:rPr>
                <w:rFonts w:ascii="Arial" w:hAnsi="Arial" w:cs="Arial"/>
              </w:rPr>
              <w:t>на конец</w:t>
            </w:r>
            <w:proofErr w:type="gramEnd"/>
            <w:r w:rsidRPr="00E03093">
              <w:rPr>
                <w:rFonts w:ascii="Arial" w:hAnsi="Arial" w:cs="Arial"/>
              </w:rPr>
              <w:t xml:space="preserve"> 2016 года составила  166 человек (176чел. – 2015г), что на 10 чел. меньше, чем на начало года. </w:t>
            </w:r>
          </w:p>
          <w:p w:rsidR="00AD4EA9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Уровень регистрируемой безработицы на 31 декабря 2016 г. составил 1,32% (1,42% в 2015 г.), уменьшилось относительно начала года на 0,10 процентных пункта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2.2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Трудоустройство на вакантные  и вновь созданные рабочие места  из числа безработных и ищущих работу граждан</w:t>
            </w:r>
          </w:p>
        </w:tc>
        <w:tc>
          <w:tcPr>
            <w:tcW w:w="2504" w:type="dxa"/>
            <w:shd w:val="clear" w:color="auto" w:fill="auto"/>
          </w:tcPr>
          <w:p w:rsidR="00D15CBB" w:rsidRDefault="00C8283F" w:rsidP="00AD4EA9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ГКУ Центр занятости населения Мишкинского района Республики Башкортостан (по согласованию)</w:t>
            </w:r>
          </w:p>
          <w:p w:rsidR="00D15CBB" w:rsidRPr="00E03093" w:rsidRDefault="00D15CBB" w:rsidP="00AD4EA9">
            <w:pPr>
              <w:rPr>
                <w:rFonts w:ascii="Arial" w:hAnsi="Arial" w:cs="Arial"/>
              </w:rPr>
            </w:pP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В течение 2016 года при содействии службы занятости нашли работу (доходное занятие) 275 чел. (293 чел. в 2015 г.), из них незанятых граждан 139 (136 чел. В 2015 г.). Уровень трудоустройства составил 49,6% (в 2015 году — 51,4%).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Оказание консультационных услуг работодателям по реализации мероприятий по содействию занятости и эксплуатации Портала «Работа в России» и Интерактивного портала службы занятости населения Мишкинского района. Сбор  данных  о  вакансиях  с  предприятий  и  организаций   района.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ГКУ Центр занятости населения Мишкинского района Республики Башкортостан (по согласованию)</w:t>
            </w:r>
          </w:p>
        </w:tc>
        <w:tc>
          <w:tcPr>
            <w:tcW w:w="7886" w:type="dxa"/>
            <w:shd w:val="clear" w:color="auto" w:fill="auto"/>
          </w:tcPr>
          <w:p w:rsidR="00C8283F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За прошедший год работодателями была заявлена потребность в 1346 работниках (538 в 2015 г.). </w:t>
            </w:r>
            <w:r w:rsidR="00AD4EA9" w:rsidRPr="00E03093">
              <w:rPr>
                <w:rFonts w:ascii="Arial" w:hAnsi="Arial" w:cs="Arial"/>
              </w:rPr>
              <w:t xml:space="preserve"> </w:t>
            </w:r>
            <w:proofErr w:type="gramStart"/>
            <w:r w:rsidRPr="00E03093">
              <w:rPr>
                <w:rFonts w:ascii="Arial" w:hAnsi="Arial" w:cs="Arial"/>
              </w:rPr>
              <w:t xml:space="preserve">По видам экономической деятельности: в сфере строительства — 119 вакансий (21), транспорт и связь —1 вакансия (3), обрабатывающие производства —37 вакансий (13), </w:t>
            </w:r>
            <w:r w:rsidRPr="00E03093">
              <w:rPr>
                <w:rFonts w:ascii="Arial" w:hAnsi="Arial" w:cs="Arial"/>
              </w:rPr>
              <w:tab/>
              <w:t>операции с недвижимым имуществом, аренда и предоставление услуг — 527 (0), здравоохранение и предоставление социальных услуг — 89 (76), сельское хозяйство, охота и лесное хозяйство — 27 вакансий (35), оптовая и розничная торговля, ремонт автотранспортных средств, мотоциклов, бытовых изделий и предметов личного</w:t>
            </w:r>
            <w:proofErr w:type="gramEnd"/>
            <w:r w:rsidRPr="00E03093">
              <w:rPr>
                <w:rFonts w:ascii="Arial" w:hAnsi="Arial" w:cs="Arial"/>
              </w:rPr>
              <w:t xml:space="preserve"> </w:t>
            </w:r>
            <w:proofErr w:type="gramStart"/>
            <w:r w:rsidRPr="00E03093">
              <w:rPr>
                <w:rFonts w:ascii="Arial" w:hAnsi="Arial" w:cs="Arial"/>
              </w:rPr>
              <w:t xml:space="preserve">использования - 201 (54), образование – 155 (169), предоставление прочих коммунальных, социальных и персональных услуг - 5 (14), государственное управление и обеспечение военной безопасности, обязательное социальное обеспечение - 121 (124), гостиницы и рестораны – 53 (14), финансовая деятельность - 2 (1), производство и распределение электроэнергии, газа и воды – 9 (14), </w:t>
            </w:r>
            <w:r w:rsidR="00AD4EA9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>Наиболее востребованы на рынке труда</w:t>
            </w:r>
            <w:r w:rsidR="00AD4EA9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>по рабочим профессиям: водитель автомобиля, машинист бульдозера, машинист экскаватора, охранник, тракторист</w:t>
            </w:r>
            <w:proofErr w:type="gramEnd"/>
            <w:r w:rsidRPr="00E03093">
              <w:rPr>
                <w:rFonts w:ascii="Arial" w:hAnsi="Arial" w:cs="Arial"/>
              </w:rPr>
              <w:t xml:space="preserve">, электромонтажник, подсобный рабочий, рабочий, по должностям служащих: бухгалтер, диспетчер, продавец, заведующий магазином, заведующий хозяйством, методист, </w:t>
            </w:r>
            <w:proofErr w:type="spellStart"/>
            <w:proofErr w:type="gramStart"/>
            <w:r w:rsidRPr="00E03093">
              <w:rPr>
                <w:rFonts w:ascii="Arial" w:hAnsi="Arial" w:cs="Arial"/>
              </w:rPr>
              <w:t>c</w:t>
            </w:r>
            <w:proofErr w:type="gramEnd"/>
            <w:r w:rsidRPr="00E03093">
              <w:rPr>
                <w:rFonts w:ascii="Arial" w:hAnsi="Arial" w:cs="Arial"/>
              </w:rPr>
              <w:t>пециалист</w:t>
            </w:r>
            <w:proofErr w:type="spellEnd"/>
            <w:r w:rsidRPr="00E03093">
              <w:rPr>
                <w:rFonts w:ascii="Arial" w:hAnsi="Arial" w:cs="Arial"/>
              </w:rPr>
              <w:t>,</w:t>
            </w:r>
            <w:r w:rsidR="00AD4EA9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 xml:space="preserve"> учитель, юрисконсульт, консультант.</w:t>
            </w:r>
          </w:p>
          <w:p w:rsidR="00D15CBB" w:rsidRPr="00E03093" w:rsidRDefault="00D15CBB" w:rsidP="000A7A61">
            <w:pPr>
              <w:jc w:val="both"/>
              <w:rPr>
                <w:rFonts w:ascii="Arial" w:hAnsi="Arial" w:cs="Arial"/>
              </w:rPr>
            </w:pP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2.4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Разъяснение  работодателям  норм  и  требований  закона  «О занятости  населения  в  Российской  Федерации».    </w:t>
            </w:r>
          </w:p>
        </w:tc>
        <w:tc>
          <w:tcPr>
            <w:tcW w:w="2504" w:type="dxa"/>
            <w:shd w:val="clear" w:color="auto" w:fill="auto"/>
          </w:tcPr>
          <w:p w:rsidR="00C8283F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ГКУ Центр занятости населения Мишкинского района Республики Башкортостан (по согласованию)</w:t>
            </w:r>
          </w:p>
          <w:p w:rsidR="00BF7B98" w:rsidRDefault="00BF7B98" w:rsidP="00477B88">
            <w:pPr>
              <w:rPr>
                <w:rFonts w:ascii="Arial" w:hAnsi="Arial" w:cs="Arial"/>
              </w:rPr>
            </w:pPr>
          </w:p>
          <w:p w:rsidR="00BF7B98" w:rsidRDefault="00BF7B98" w:rsidP="00477B88">
            <w:pPr>
              <w:rPr>
                <w:rFonts w:ascii="Arial" w:hAnsi="Arial" w:cs="Arial"/>
              </w:rPr>
            </w:pPr>
          </w:p>
          <w:p w:rsidR="00BF7B98" w:rsidRDefault="00BF7B98" w:rsidP="00477B88">
            <w:pPr>
              <w:rPr>
                <w:rFonts w:ascii="Arial" w:hAnsi="Arial" w:cs="Arial"/>
              </w:rPr>
            </w:pPr>
          </w:p>
          <w:p w:rsidR="00BF7B98" w:rsidRPr="00E03093" w:rsidRDefault="00BF7B98" w:rsidP="00477B88">
            <w:pPr>
              <w:rPr>
                <w:rFonts w:ascii="Arial" w:hAnsi="Arial" w:cs="Arial"/>
              </w:rPr>
            </w:pP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Проведены 2 совещания и 1 круглый стол с работодателями с целью разъяснения норм и требований «О занятости населения в Российской Федерации»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Оказание государственной услуги по содействию </w:t>
            </w:r>
            <w:proofErr w:type="spellStart"/>
            <w:r w:rsidRPr="00E03093">
              <w:rPr>
                <w:rFonts w:ascii="Arial" w:hAnsi="Arial" w:cs="Arial"/>
              </w:rPr>
              <w:t>самозанятости</w:t>
            </w:r>
            <w:proofErr w:type="spellEnd"/>
            <w:r w:rsidRPr="00E03093">
              <w:rPr>
                <w:rFonts w:ascii="Arial" w:hAnsi="Arial" w:cs="Arial"/>
              </w:rPr>
              <w:t xml:space="preserve"> безработных граждан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ГКУ Центр занятости населения Мишкинского района Республики Башкортостан (по согласованию)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Услуги по содействию </w:t>
            </w:r>
            <w:proofErr w:type="spellStart"/>
            <w:r w:rsidRPr="00E03093">
              <w:rPr>
                <w:rFonts w:ascii="Arial" w:hAnsi="Arial" w:cs="Arial"/>
              </w:rPr>
              <w:t>самозанятости</w:t>
            </w:r>
            <w:proofErr w:type="spellEnd"/>
            <w:r w:rsidRPr="00E03093">
              <w:rPr>
                <w:rFonts w:ascii="Arial" w:hAnsi="Arial" w:cs="Arial"/>
              </w:rPr>
              <w:t xml:space="preserve"> оказаны 7 безработным гражданам, в </w:t>
            </w:r>
            <w:proofErr w:type="spellStart"/>
            <w:r w:rsidRPr="00E03093">
              <w:rPr>
                <w:rFonts w:ascii="Arial" w:hAnsi="Arial" w:cs="Arial"/>
              </w:rPr>
              <w:t>т.ч</w:t>
            </w:r>
            <w:proofErr w:type="spellEnd"/>
            <w:r w:rsidRPr="00E03093">
              <w:rPr>
                <w:rFonts w:ascii="Arial" w:hAnsi="Arial" w:cs="Arial"/>
              </w:rPr>
              <w:t>. 1 оказанием финансовой поддержки.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2.6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Проведение  эффективной  профориентации  молодежи  на  рынке  труда   с  целью повышения престижа рабочих  профессий: проведение </w:t>
            </w:r>
            <w:proofErr w:type="spellStart"/>
            <w:r w:rsidRPr="00E03093">
              <w:rPr>
                <w:rFonts w:ascii="Arial" w:hAnsi="Arial" w:cs="Arial"/>
              </w:rPr>
              <w:t>профориентационного</w:t>
            </w:r>
            <w:proofErr w:type="spellEnd"/>
            <w:r w:rsidRPr="00E03093">
              <w:rPr>
                <w:rFonts w:ascii="Arial" w:hAnsi="Arial" w:cs="Arial"/>
              </w:rPr>
              <w:t xml:space="preserve">   тестирования  в школах района с  помощью мобильного центра занятости,  организация экскурсий на  предприятия района.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ГКУ Центр занятости населения Мишкинского района Республики Башкортостан (по согласованию)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Проведены 8 выездных  </w:t>
            </w:r>
            <w:proofErr w:type="spellStart"/>
            <w:r w:rsidRPr="00E03093">
              <w:rPr>
                <w:rFonts w:ascii="Arial" w:hAnsi="Arial" w:cs="Arial"/>
              </w:rPr>
              <w:t>профориентационных</w:t>
            </w:r>
            <w:proofErr w:type="spellEnd"/>
            <w:r w:rsidRPr="00E03093">
              <w:rPr>
                <w:rFonts w:ascii="Arial" w:hAnsi="Arial" w:cs="Arial"/>
              </w:rPr>
              <w:t xml:space="preserve"> консультаций на определение профессиональных намерений/предпочтений профессиональной сферы деятельности с использованием мобильного центра, оказаны </w:t>
            </w:r>
            <w:proofErr w:type="spellStart"/>
            <w:r w:rsidRPr="00E03093">
              <w:rPr>
                <w:rFonts w:ascii="Arial" w:hAnsi="Arial" w:cs="Arial"/>
              </w:rPr>
              <w:t>профориентационные</w:t>
            </w:r>
            <w:proofErr w:type="spellEnd"/>
            <w:r w:rsidRPr="00E03093">
              <w:rPr>
                <w:rFonts w:ascii="Arial" w:hAnsi="Arial" w:cs="Arial"/>
              </w:rPr>
              <w:t xml:space="preserve"> услуги 165 гражданам.  Выезды состоялись в МБОУ СОШ №2 </w:t>
            </w:r>
            <w:proofErr w:type="spellStart"/>
            <w:r w:rsidRPr="00E03093">
              <w:rPr>
                <w:rFonts w:ascii="Arial" w:hAnsi="Arial" w:cs="Arial"/>
              </w:rPr>
              <w:t>с</w:t>
            </w:r>
            <w:proofErr w:type="gramStart"/>
            <w:r w:rsidRPr="00E03093">
              <w:rPr>
                <w:rFonts w:ascii="Arial" w:hAnsi="Arial" w:cs="Arial"/>
              </w:rPr>
              <w:t>.М</w:t>
            </w:r>
            <w:proofErr w:type="gramEnd"/>
            <w:r w:rsidRPr="00E03093">
              <w:rPr>
                <w:rFonts w:ascii="Arial" w:hAnsi="Arial" w:cs="Arial"/>
              </w:rPr>
              <w:t>ишкино</w:t>
            </w:r>
            <w:proofErr w:type="spellEnd"/>
            <w:r w:rsidRPr="00E03093">
              <w:rPr>
                <w:rFonts w:ascii="Arial" w:hAnsi="Arial" w:cs="Arial"/>
              </w:rPr>
              <w:t xml:space="preserve">, МБОУ СОШ </w:t>
            </w:r>
            <w:proofErr w:type="spellStart"/>
            <w:r w:rsidRPr="00E03093">
              <w:rPr>
                <w:rFonts w:ascii="Arial" w:hAnsi="Arial" w:cs="Arial"/>
              </w:rPr>
              <w:t>д.Татарбаево</w:t>
            </w:r>
            <w:proofErr w:type="spellEnd"/>
            <w:r w:rsidRPr="00E03093">
              <w:rPr>
                <w:rFonts w:ascii="Arial" w:hAnsi="Arial" w:cs="Arial"/>
              </w:rPr>
              <w:t xml:space="preserve">, МБОУ СОШ </w:t>
            </w:r>
            <w:proofErr w:type="spellStart"/>
            <w:r w:rsidRPr="00E03093">
              <w:rPr>
                <w:rFonts w:ascii="Arial" w:hAnsi="Arial" w:cs="Arial"/>
              </w:rPr>
              <w:t>д.Чебыково</w:t>
            </w:r>
            <w:proofErr w:type="spellEnd"/>
            <w:r w:rsidRPr="00E03093">
              <w:rPr>
                <w:rFonts w:ascii="Arial" w:hAnsi="Arial" w:cs="Arial"/>
              </w:rPr>
              <w:t xml:space="preserve">, МБОУ СОШ </w:t>
            </w:r>
            <w:proofErr w:type="spellStart"/>
            <w:r w:rsidRPr="00E03093">
              <w:rPr>
                <w:rFonts w:ascii="Arial" w:hAnsi="Arial" w:cs="Arial"/>
              </w:rPr>
              <w:t>д.Большесухоязово</w:t>
            </w:r>
            <w:proofErr w:type="spellEnd"/>
            <w:r w:rsidRPr="00E03093">
              <w:rPr>
                <w:rFonts w:ascii="Arial" w:hAnsi="Arial" w:cs="Arial"/>
              </w:rPr>
              <w:t xml:space="preserve">, МБОУ гимназия </w:t>
            </w:r>
            <w:proofErr w:type="spellStart"/>
            <w:r w:rsidRPr="00E03093">
              <w:rPr>
                <w:rFonts w:ascii="Arial" w:hAnsi="Arial" w:cs="Arial"/>
              </w:rPr>
              <w:t>с.Чураево</w:t>
            </w:r>
            <w:proofErr w:type="spellEnd"/>
            <w:r w:rsidRPr="00E03093">
              <w:rPr>
                <w:rFonts w:ascii="Arial" w:hAnsi="Arial" w:cs="Arial"/>
              </w:rPr>
              <w:t>,  МБУ СОЛ «Старт».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2.7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Проведение в общеобразовательных учреждениях мероприятий по ранней профориентации учащихся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ГКУ Центр занятости населения Мишкинского района Республики Башкортостан (по согласованию),</w:t>
            </w: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МКУ Отдел образования муниципального района Мишкинский район  Республики Башкортостан</w:t>
            </w:r>
          </w:p>
          <w:p w:rsidR="00AD4EA9" w:rsidRPr="00E03093" w:rsidRDefault="00AD4EA9" w:rsidP="00477B88">
            <w:pPr>
              <w:rPr>
                <w:rFonts w:ascii="Arial" w:hAnsi="Arial" w:cs="Arial"/>
              </w:rPr>
            </w:pPr>
          </w:p>
          <w:p w:rsidR="00AD4EA9" w:rsidRPr="00E03093" w:rsidRDefault="00AD4EA9" w:rsidP="00477B88">
            <w:pPr>
              <w:rPr>
                <w:rFonts w:ascii="Arial" w:hAnsi="Arial" w:cs="Arial"/>
              </w:rPr>
            </w:pPr>
          </w:p>
          <w:p w:rsidR="00AD4EA9" w:rsidRPr="00E03093" w:rsidRDefault="00AD4EA9" w:rsidP="00477B88">
            <w:pPr>
              <w:rPr>
                <w:rFonts w:ascii="Arial" w:hAnsi="Arial" w:cs="Arial"/>
              </w:rPr>
            </w:pPr>
          </w:p>
          <w:p w:rsidR="00AD4EA9" w:rsidRPr="00E03093" w:rsidRDefault="00AD4EA9" w:rsidP="00477B88">
            <w:pPr>
              <w:rPr>
                <w:rFonts w:ascii="Arial" w:hAnsi="Arial" w:cs="Arial"/>
              </w:rPr>
            </w:pPr>
          </w:p>
          <w:p w:rsidR="00AD4EA9" w:rsidRPr="00E03093" w:rsidRDefault="00AD4EA9" w:rsidP="00477B88">
            <w:pPr>
              <w:rPr>
                <w:rFonts w:ascii="Arial" w:hAnsi="Arial" w:cs="Arial"/>
              </w:rPr>
            </w:pPr>
          </w:p>
        </w:tc>
        <w:tc>
          <w:tcPr>
            <w:tcW w:w="7886" w:type="dxa"/>
            <w:shd w:val="clear" w:color="auto" w:fill="auto"/>
          </w:tcPr>
          <w:p w:rsidR="00047CB0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 xml:space="preserve">Проведена занимательная  викторина  «В мир профессий по компасу» в МБУ СОЛ «Старт» (приняли участие 62 чел.),  в рамках акции «День работодателя» проведены экскурсии «Визит на предприятие» (86 учащихся посетили  Мишкинский РЭС ООО «Башкирэнерго», ГБПОУ Мишкинский агропромышленный колледж </w:t>
            </w:r>
            <w:proofErr w:type="gramStart"/>
            <w:r w:rsidRPr="00E03093">
              <w:rPr>
                <w:rFonts w:ascii="Arial" w:hAnsi="Arial" w:cs="Arial"/>
              </w:rPr>
              <w:t>с</w:t>
            </w:r>
            <w:proofErr w:type="gramEnd"/>
            <w:r w:rsidRPr="00E03093">
              <w:rPr>
                <w:rFonts w:ascii="Arial" w:hAnsi="Arial" w:cs="Arial"/>
              </w:rPr>
              <w:t xml:space="preserve"> Мишкино). Проведены тематические встречи с представителями организаций «Диалог с профессионалом» (49 чел. встретились с руководителем Мишкинским РЭС ООО «Башкирэнерго» </w:t>
            </w:r>
            <w:proofErr w:type="spellStart"/>
            <w:r w:rsidRPr="00E03093">
              <w:rPr>
                <w:rFonts w:ascii="Arial" w:hAnsi="Arial" w:cs="Arial"/>
              </w:rPr>
              <w:t>Первышиным</w:t>
            </w:r>
            <w:proofErr w:type="spellEnd"/>
            <w:r w:rsidRPr="00E03093">
              <w:rPr>
                <w:rFonts w:ascii="Arial" w:hAnsi="Arial" w:cs="Arial"/>
              </w:rPr>
              <w:t xml:space="preserve"> А. И., 37 чел. приняли участие в дне профориентации в ГБПОУ Мишкинский агропромышленный колледж </w:t>
            </w:r>
            <w:proofErr w:type="gramStart"/>
            <w:r w:rsidRPr="00E03093">
              <w:rPr>
                <w:rFonts w:ascii="Arial" w:hAnsi="Arial" w:cs="Arial"/>
              </w:rPr>
              <w:t>с</w:t>
            </w:r>
            <w:proofErr w:type="gramEnd"/>
            <w:r w:rsidRPr="00E03093">
              <w:rPr>
                <w:rFonts w:ascii="Arial" w:hAnsi="Arial" w:cs="Arial"/>
              </w:rPr>
              <w:t>. Мишкино).</w:t>
            </w:r>
            <w:r w:rsidR="00BF7B98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 xml:space="preserve">В сентябре 2016 г. Отделом образования был разработан план мероприятий по профориентации обучающихся района. Во всех 23-х общеобразовательных учреждениях созданы </w:t>
            </w:r>
            <w:proofErr w:type="spellStart"/>
            <w:r w:rsidRPr="00E03093">
              <w:rPr>
                <w:rFonts w:ascii="Arial" w:hAnsi="Arial" w:cs="Arial"/>
              </w:rPr>
              <w:t>профориентационные</w:t>
            </w:r>
            <w:proofErr w:type="spellEnd"/>
            <w:r w:rsidRPr="00E03093">
              <w:rPr>
                <w:rFonts w:ascii="Arial" w:hAnsi="Arial" w:cs="Arial"/>
              </w:rPr>
              <w:t xml:space="preserve"> уголки. 17, 19 декабря 2016 г. во всех общеобразовательных учреждениях проведен «Единый день профессиональной ориентации учащихся в режиме онлайн» для обучающихся 9-10 классов. Охват составил 397 </w:t>
            </w:r>
            <w:proofErr w:type="gramStart"/>
            <w:r w:rsidRPr="00E03093">
              <w:rPr>
                <w:rFonts w:ascii="Arial" w:hAnsi="Arial" w:cs="Arial"/>
              </w:rPr>
              <w:t>обучающихся</w:t>
            </w:r>
            <w:proofErr w:type="gramEnd"/>
            <w:r w:rsidRPr="00E03093">
              <w:rPr>
                <w:rFonts w:ascii="Arial" w:hAnsi="Arial" w:cs="Arial"/>
              </w:rPr>
              <w:t xml:space="preserve">. Были организованы встречи с преподавателями </w:t>
            </w:r>
            <w:proofErr w:type="spellStart"/>
            <w:r w:rsidRPr="00E03093">
              <w:rPr>
                <w:rFonts w:ascii="Arial" w:hAnsi="Arial" w:cs="Arial"/>
              </w:rPr>
              <w:t>Бирского</w:t>
            </w:r>
            <w:proofErr w:type="spellEnd"/>
            <w:r w:rsidRPr="00E03093">
              <w:rPr>
                <w:rFonts w:ascii="Arial" w:hAnsi="Arial" w:cs="Arial"/>
              </w:rPr>
              <w:t xml:space="preserve"> филиала БГУ, Башкирского </w:t>
            </w:r>
            <w:r w:rsidRPr="00E03093">
              <w:rPr>
                <w:rFonts w:ascii="Arial" w:hAnsi="Arial" w:cs="Arial"/>
              </w:rPr>
              <w:lastRenderedPageBreak/>
              <w:t xml:space="preserve">государственного аграрного университета. С целью профориентации </w:t>
            </w:r>
            <w:proofErr w:type="gramStart"/>
            <w:r w:rsidRPr="00E03093">
              <w:rPr>
                <w:rFonts w:ascii="Arial" w:hAnsi="Arial" w:cs="Arial"/>
              </w:rPr>
              <w:t>обучающихся</w:t>
            </w:r>
            <w:proofErr w:type="gramEnd"/>
            <w:r w:rsidRPr="00E03093">
              <w:rPr>
                <w:rFonts w:ascii="Arial" w:hAnsi="Arial" w:cs="Arial"/>
              </w:rPr>
              <w:t xml:space="preserve"> проводятся классные часы, внеклассные мероприятия, конкурсы, викторины, беседы, дискуссии.</w:t>
            </w:r>
          </w:p>
          <w:p w:rsidR="00047CB0" w:rsidRDefault="00047CB0" w:rsidP="000A7A61">
            <w:pPr>
              <w:jc w:val="both"/>
              <w:rPr>
                <w:rFonts w:ascii="Arial" w:hAnsi="Arial" w:cs="Arial"/>
              </w:rPr>
            </w:pPr>
          </w:p>
          <w:p w:rsidR="00047CB0" w:rsidRPr="00E03093" w:rsidRDefault="00047CB0" w:rsidP="000A7A61">
            <w:pPr>
              <w:jc w:val="both"/>
              <w:rPr>
                <w:rFonts w:ascii="Arial" w:hAnsi="Arial" w:cs="Arial"/>
              </w:rPr>
            </w:pP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Использование информационного </w:t>
            </w:r>
            <w:proofErr w:type="spellStart"/>
            <w:r w:rsidRPr="00E03093">
              <w:rPr>
                <w:rFonts w:ascii="Arial" w:hAnsi="Arial" w:cs="Arial"/>
              </w:rPr>
              <w:t>web</w:t>
            </w:r>
            <w:proofErr w:type="spellEnd"/>
            <w:r w:rsidRPr="00E03093">
              <w:rPr>
                <w:rFonts w:ascii="Arial" w:hAnsi="Arial" w:cs="Arial"/>
              </w:rPr>
              <w:t xml:space="preserve"> – ресурса «Команда будущего» для информирования молодых граждан и определение профессиональных сфер деятельности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ГКУ Центр занятости населения Мишкинского района Республики Башкортостан (по согласованию) 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В школах района прошло </w:t>
            </w:r>
            <w:proofErr w:type="spellStart"/>
            <w:r w:rsidRPr="00E03093">
              <w:rPr>
                <w:rFonts w:ascii="Arial" w:hAnsi="Arial" w:cs="Arial"/>
              </w:rPr>
              <w:t>профтестирование</w:t>
            </w:r>
            <w:proofErr w:type="spellEnd"/>
            <w:r w:rsidRPr="00E03093">
              <w:rPr>
                <w:rFonts w:ascii="Arial" w:hAnsi="Arial" w:cs="Arial"/>
              </w:rPr>
              <w:t xml:space="preserve"> 400 школьников  посредством  информационного ресурса «Команда  будущего». В районной газете опубликовано объявление о запуске информационного </w:t>
            </w:r>
            <w:proofErr w:type="spellStart"/>
            <w:r w:rsidRPr="00E03093">
              <w:rPr>
                <w:rFonts w:ascii="Arial" w:hAnsi="Arial" w:cs="Arial"/>
              </w:rPr>
              <w:t>web</w:t>
            </w:r>
            <w:proofErr w:type="spellEnd"/>
            <w:r w:rsidRPr="00E03093">
              <w:rPr>
                <w:rFonts w:ascii="Arial" w:hAnsi="Arial" w:cs="Arial"/>
              </w:rPr>
              <w:t xml:space="preserve"> - ресурса «Команда будущего» (тираж - 1700 экз.)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2.9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Повышение  занятости  молодежи  посредством  организации   стажировки   выпускников,  проведения </w:t>
            </w:r>
            <w:proofErr w:type="spellStart"/>
            <w:r w:rsidRPr="00E03093">
              <w:rPr>
                <w:rFonts w:ascii="Arial" w:hAnsi="Arial" w:cs="Arial"/>
              </w:rPr>
              <w:t>профориентационных</w:t>
            </w:r>
            <w:proofErr w:type="spellEnd"/>
            <w:r w:rsidRPr="00E03093">
              <w:rPr>
                <w:rFonts w:ascii="Arial" w:hAnsi="Arial" w:cs="Arial"/>
              </w:rPr>
              <w:t xml:space="preserve"> мероприятий, оказания материальной  поддержки при временном трудоустройстве молодежи.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ГКУ Центр занятости населения Мишкинского района Республики Башкортостан (по согласованию)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BF7B98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Организована стажировка для 5 выпускников образовательных учреждений среднего и высшего профессионального образования. К временным работам по направлению службы занятости приступили 136 несовершеннолетних граждан в возрасте от 14 до 18 лет в свободное от учебы время. Средний период участия во временном трудоустройстве составил 0,6 месяца. Трудоустроено 4 безработных гражданина из числа выпускников 18–20 лет, имеющих среднее профессиональное образование, ищущих работу впервые. Средний период участия во временном трудоустройстве составил 1,6 месяца.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2.10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Организация </w:t>
            </w:r>
            <w:proofErr w:type="spellStart"/>
            <w:r w:rsidRPr="00E03093">
              <w:rPr>
                <w:rFonts w:ascii="Arial" w:hAnsi="Arial" w:cs="Arial"/>
              </w:rPr>
              <w:t>профобучения</w:t>
            </w:r>
            <w:proofErr w:type="spellEnd"/>
            <w:r w:rsidRPr="00E03093">
              <w:rPr>
                <w:rFonts w:ascii="Arial" w:hAnsi="Arial" w:cs="Arial"/>
              </w:rPr>
              <w:t xml:space="preserve"> безработных граждан для  приоритетных    сфер  экономики (в том  числе  инвалидов,  молодежи,  лиц </w:t>
            </w:r>
            <w:proofErr w:type="spellStart"/>
            <w:r w:rsidRPr="00E03093">
              <w:rPr>
                <w:rFonts w:ascii="Arial" w:hAnsi="Arial" w:cs="Arial"/>
              </w:rPr>
              <w:t>предпенсионного</w:t>
            </w:r>
            <w:proofErr w:type="spellEnd"/>
            <w:r w:rsidRPr="00E03093">
              <w:rPr>
                <w:rFonts w:ascii="Arial" w:hAnsi="Arial" w:cs="Arial"/>
              </w:rPr>
              <w:t xml:space="preserve">  возраста,  пенсионеров).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ГКУ Центр занятости населения Мишкинского района Республики Башкортостан (по согласованию)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К профессиональному обучению (дополнительному профессиональному образованию) по направлению центра занятости приступили 37 безработных граждан. Наибольшую долю в числе получателей государственной услуги составили граждане, стремящиеся возобновить трудовую деятельность после длительного (более года) перерыва в работе (1 инвалид, 18 чел. в возрасте 16-29 лет). Направлен на профессиональное обучение 1 гражданин, которому  в соответствии с законодательством РФ назначена трудовая пенсии по старости и который стремится возобновить трудовую деятельность.</w:t>
            </w:r>
          </w:p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Обучение осуществлялось по 33 профессиям, востребованным на рынке труда. Более 85% безработных освоили 28 рабочих </w:t>
            </w:r>
            <w:r w:rsidRPr="00E03093">
              <w:rPr>
                <w:rFonts w:ascii="Arial" w:hAnsi="Arial" w:cs="Arial"/>
              </w:rPr>
              <w:lastRenderedPageBreak/>
              <w:t xml:space="preserve">профессий: водитель автомобиля, помощник  бурильщика, маникюрша, офис-менеджер,  парикмахер, охранник, оператор котельной,  </w:t>
            </w:r>
            <w:proofErr w:type="spellStart"/>
            <w:r w:rsidRPr="00E03093">
              <w:rPr>
                <w:rFonts w:ascii="Arial" w:hAnsi="Arial" w:cs="Arial"/>
              </w:rPr>
              <w:t>электрогазосварщик</w:t>
            </w:r>
            <w:proofErr w:type="spellEnd"/>
            <w:r w:rsidRPr="00E03093">
              <w:rPr>
                <w:rFonts w:ascii="Arial" w:hAnsi="Arial" w:cs="Arial"/>
              </w:rPr>
              <w:t>, слесарь по ремонту оборудования, визажист и др.</w:t>
            </w:r>
            <w:r w:rsidR="000A7A6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>Услуги по профессиональному обучению (дополнительному профессиональному образованию) в период отпуска по уходу за ребенком до достижения им возраста трех лет получили 3 женщины. Обучение проводилось по следующим программам: 1С Предприятие 8, маникюрша, офис-менеджер со знанием делопроизводства.</w:t>
            </w:r>
          </w:p>
        </w:tc>
      </w:tr>
      <w:tr w:rsidR="00C8283F" w:rsidRPr="00E03093" w:rsidTr="000A7A61">
        <w:tc>
          <w:tcPr>
            <w:tcW w:w="15894" w:type="dxa"/>
            <w:gridSpan w:val="4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  <w:b/>
              </w:rPr>
            </w:pPr>
            <w:r w:rsidRPr="00E03093">
              <w:rPr>
                <w:rFonts w:ascii="Arial" w:hAnsi="Arial" w:cs="Arial"/>
                <w:b/>
              </w:rPr>
              <w:lastRenderedPageBreak/>
              <w:t>Первостепенная социальная задача - обеспечение достойного уровня жизни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3.1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Осуществление мероприятий по увеличению доходов бюджета муниципального района Мишкинский район Республики Башкортостан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Финансовое управление администрации муниципального района Мишкинский район Республики Башкортостан</w:t>
            </w:r>
          </w:p>
        </w:tc>
        <w:tc>
          <w:tcPr>
            <w:tcW w:w="7886" w:type="dxa"/>
            <w:shd w:val="clear" w:color="auto" w:fill="auto"/>
          </w:tcPr>
          <w:p w:rsidR="00C8283F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Постановлением Администрации муниципального района Мишкинский район от 22.06.2015г. №897 утвержден План мероприятий ("дорожной карты") по оптимизации бюджетных расходов, сокращению нерезультативных расходов, увеличению собственных доходов за счет имеющихся резервов по муниципальному району Мишкинский район. В целях </w:t>
            </w:r>
            <w:proofErr w:type="gramStart"/>
            <w:r w:rsidRPr="00E03093">
              <w:rPr>
                <w:rFonts w:ascii="Arial" w:hAnsi="Arial" w:cs="Arial"/>
              </w:rPr>
              <w:t>обеспечения исполнения доходной части консолидированного бюджета муниципального района</w:t>
            </w:r>
            <w:proofErr w:type="gramEnd"/>
            <w:r w:rsidRPr="00E03093">
              <w:rPr>
                <w:rFonts w:ascii="Arial" w:hAnsi="Arial" w:cs="Arial"/>
              </w:rPr>
              <w:t xml:space="preserve"> распоряжением главы администрации № 816-р от 19.12.2016 года утвержден Комплексный план мероприятий по увеличению поступлений налоговых и неналоговых доходов консолидированного бюджета муниципального района Мишкинский район до 2019 года.</w:t>
            </w:r>
          </w:p>
          <w:p w:rsidR="00BF7B98" w:rsidRPr="00E03093" w:rsidRDefault="00BF7B98" w:rsidP="000A7A61">
            <w:pPr>
              <w:jc w:val="both"/>
              <w:rPr>
                <w:rFonts w:ascii="Arial" w:hAnsi="Arial" w:cs="Arial"/>
              </w:rPr>
            </w:pP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3.2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Обеспечение целевого и эффективного использования бюджетных средств, полного и своевременного возврата средств, предоставленных на возвратной основе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Финансовое управление администрации муниципального района Мишкинский район Республики Башкортостан</w:t>
            </w:r>
          </w:p>
        </w:tc>
        <w:tc>
          <w:tcPr>
            <w:tcW w:w="7886" w:type="dxa"/>
            <w:shd w:val="clear" w:color="auto" w:fill="auto"/>
          </w:tcPr>
          <w:p w:rsidR="00047CB0" w:rsidRPr="00E03093" w:rsidRDefault="00C8283F" w:rsidP="00BF7B98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За счет Федерального бюджета и  бюджета Республики Башкортостан предоставлено межбюджетных трансфертов на сумму 603905,0 </w:t>
            </w:r>
            <w:proofErr w:type="spellStart"/>
            <w:r w:rsidRPr="00E03093">
              <w:rPr>
                <w:rFonts w:ascii="Arial" w:hAnsi="Arial" w:cs="Arial"/>
              </w:rPr>
              <w:t>тыс</w:t>
            </w:r>
            <w:proofErr w:type="gramStart"/>
            <w:r w:rsidRPr="00E03093">
              <w:rPr>
                <w:rFonts w:ascii="Arial" w:hAnsi="Arial" w:cs="Arial"/>
              </w:rPr>
              <w:t>.р</w:t>
            </w:r>
            <w:proofErr w:type="gramEnd"/>
            <w:r w:rsidRPr="00E03093">
              <w:rPr>
                <w:rFonts w:ascii="Arial" w:hAnsi="Arial" w:cs="Arial"/>
              </w:rPr>
              <w:t>уб</w:t>
            </w:r>
            <w:proofErr w:type="spellEnd"/>
            <w:r w:rsidRPr="00E03093">
              <w:rPr>
                <w:rFonts w:ascii="Arial" w:hAnsi="Arial" w:cs="Arial"/>
              </w:rPr>
              <w:t xml:space="preserve">. В 2016 году из выделенных субсидий бюджету муниципального района возврат средств в бюджет Республики Башкортостан составил 21,9 </w:t>
            </w:r>
            <w:proofErr w:type="spellStart"/>
            <w:r w:rsidRPr="00E03093">
              <w:rPr>
                <w:rFonts w:ascii="Arial" w:hAnsi="Arial" w:cs="Arial"/>
              </w:rPr>
              <w:t>тыс.руб</w:t>
            </w:r>
            <w:proofErr w:type="spellEnd"/>
            <w:r w:rsidRPr="00E03093">
              <w:rPr>
                <w:rFonts w:ascii="Arial" w:hAnsi="Arial" w:cs="Arial"/>
              </w:rPr>
              <w:t xml:space="preserve">. Из выделенных средств  бюджета Республики Башкортостан (524203,5 </w:t>
            </w:r>
            <w:proofErr w:type="spellStart"/>
            <w:r w:rsidRPr="00E03093">
              <w:rPr>
                <w:rFonts w:ascii="Arial" w:hAnsi="Arial" w:cs="Arial"/>
              </w:rPr>
              <w:t>тыс.руб</w:t>
            </w:r>
            <w:proofErr w:type="spellEnd"/>
            <w:r w:rsidRPr="00E03093">
              <w:rPr>
                <w:rFonts w:ascii="Arial" w:hAnsi="Arial" w:cs="Arial"/>
              </w:rPr>
              <w:t xml:space="preserve">.) возврат неиспользованных средств составило 6193,1 </w:t>
            </w:r>
            <w:proofErr w:type="spellStart"/>
            <w:r w:rsidRPr="00E03093">
              <w:rPr>
                <w:rFonts w:ascii="Arial" w:hAnsi="Arial" w:cs="Arial"/>
              </w:rPr>
              <w:t>тыс.руб</w:t>
            </w:r>
            <w:proofErr w:type="spellEnd"/>
            <w:r w:rsidRPr="00E03093">
              <w:rPr>
                <w:rFonts w:ascii="Arial" w:hAnsi="Arial" w:cs="Arial"/>
              </w:rPr>
              <w:t>.</w:t>
            </w:r>
            <w:r w:rsidR="000A7A6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 xml:space="preserve">За 2016 год по результатам проведенных ревизий Финансовым управлением Администрации муниципального района Мишкинский район направлено 6 представлений в проверяемые учреждения на сумму 2724,9 </w:t>
            </w:r>
            <w:proofErr w:type="spellStart"/>
            <w:r w:rsidRPr="00E03093">
              <w:rPr>
                <w:rFonts w:ascii="Arial" w:hAnsi="Arial" w:cs="Arial"/>
              </w:rPr>
              <w:t>тыс</w:t>
            </w:r>
            <w:proofErr w:type="gramStart"/>
            <w:r w:rsidRPr="00E03093">
              <w:rPr>
                <w:rFonts w:ascii="Arial" w:hAnsi="Arial" w:cs="Arial"/>
              </w:rPr>
              <w:t>.р</w:t>
            </w:r>
            <w:proofErr w:type="gramEnd"/>
            <w:r w:rsidRPr="00E03093">
              <w:rPr>
                <w:rFonts w:ascii="Arial" w:hAnsi="Arial" w:cs="Arial"/>
              </w:rPr>
              <w:t>уб</w:t>
            </w:r>
            <w:proofErr w:type="spellEnd"/>
            <w:r w:rsidRPr="00E03093">
              <w:rPr>
                <w:rFonts w:ascii="Arial" w:hAnsi="Arial" w:cs="Arial"/>
              </w:rPr>
              <w:t xml:space="preserve">., из которых восстановлено </w:t>
            </w:r>
            <w:r w:rsidRPr="00E03093">
              <w:rPr>
                <w:rFonts w:ascii="Arial" w:hAnsi="Arial" w:cs="Arial"/>
              </w:rPr>
              <w:lastRenderedPageBreak/>
              <w:t xml:space="preserve">1733,4 </w:t>
            </w:r>
            <w:proofErr w:type="spellStart"/>
            <w:r w:rsidRPr="00E03093">
              <w:rPr>
                <w:rFonts w:ascii="Arial" w:hAnsi="Arial" w:cs="Arial"/>
              </w:rPr>
              <w:t>тыс.руб</w:t>
            </w:r>
            <w:proofErr w:type="spellEnd"/>
            <w:r w:rsidRPr="00E03093">
              <w:rPr>
                <w:rFonts w:ascii="Arial" w:hAnsi="Arial" w:cs="Arial"/>
              </w:rPr>
              <w:t>. Привлечено к дисциплинарной ответственности 8 материально ответственных лиц.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Организация рабочих совещаний с руководителями организаций, в которых имеется задолженность по заработной плате, наблюдается снижение средней заработной платы </w:t>
            </w:r>
            <w:proofErr w:type="gramStart"/>
            <w:r w:rsidRPr="00E03093">
              <w:rPr>
                <w:rFonts w:ascii="Arial" w:hAnsi="Arial" w:cs="Arial"/>
              </w:rPr>
              <w:t>от</w:t>
            </w:r>
            <w:proofErr w:type="gramEnd"/>
            <w:r w:rsidRPr="00E03093">
              <w:rPr>
                <w:rFonts w:ascii="Arial" w:hAnsi="Arial" w:cs="Arial"/>
              </w:rPr>
              <w:t xml:space="preserve"> МРОТ </w:t>
            </w:r>
          </w:p>
        </w:tc>
        <w:tc>
          <w:tcPr>
            <w:tcW w:w="2504" w:type="dxa"/>
            <w:shd w:val="clear" w:color="auto" w:fill="auto"/>
          </w:tcPr>
          <w:p w:rsidR="00AD4EA9" w:rsidRPr="00E03093" w:rsidRDefault="00C8283F" w:rsidP="000A7A61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Межведомственная комиссия по вопросам увеличения доходного потенциала, поступлений налоговых и неналоговых доходов бюджета Мишкинского района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В 2016 году проведено 18 заседаний комиссии с неплательщиками о взыскании задолженности в бюджет по  налогам. На заседание комиссии приглашались физические лица, юридические лица и индивидуальные предприниматели, у  которых имеется задолженность по налогам и сборам в бюджет, с каждым проводится беседа, устанавливаются причины неуплаты и сроки погашения задолженности.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3.4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Проведение адресной работы с налогоплательщиками в целях своевременного поступления налога на доходы физических лиц, выявление причин и принятия мер в случае его снижения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986D0C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Межведомственная комиссия по вопросам увеличения доходного потенциала, поступлений налоговых и неналоговых доходов бюджета Мишкинского района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Проведена адресная работа с налогоплательщиками в целях своевременного поступления налога на доходы физических лиц. Причиной несвоевременной оплаты налога на доходы физических лиц является недостаточность денежных средств у налогоплательщиков, так как в первую очередь расходование денежных средств у предприятий и учреждений идут на оплату коммунальных услуг. </w:t>
            </w:r>
            <w:proofErr w:type="gramStart"/>
            <w:r w:rsidRPr="00E03093">
              <w:rPr>
                <w:rFonts w:ascii="Arial" w:hAnsi="Arial" w:cs="Arial"/>
              </w:rPr>
              <w:t>В связи с этим предприятия гарантируют погашение задолженности по налогу на доходы физических лиц по графику, предоставленному в Межрайонную ИФНС России по РБ.</w:t>
            </w:r>
            <w:proofErr w:type="gramEnd"/>
          </w:p>
        </w:tc>
      </w:tr>
      <w:tr w:rsidR="00C8283F" w:rsidRPr="00E03093" w:rsidTr="000A7A61">
        <w:trPr>
          <w:trHeight w:val="841"/>
        </w:trPr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3.5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Проведение разъяснительной и просветительской работы по легализации трудовых отношений и заработной платы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Рабочая группа, </w:t>
            </w:r>
          </w:p>
          <w:p w:rsidR="00C8283F" w:rsidRPr="00E03093" w:rsidRDefault="00C8283F" w:rsidP="00FB1216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Мишкинский информационный центр  ГУП ИД «Республика Башкортостан» (по согласованию)</w:t>
            </w:r>
          </w:p>
        </w:tc>
        <w:tc>
          <w:tcPr>
            <w:tcW w:w="7886" w:type="dxa"/>
            <w:vMerge w:val="restart"/>
            <w:shd w:val="clear" w:color="auto" w:fill="auto"/>
          </w:tcPr>
          <w:p w:rsidR="00BF7B98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За 2016 </w:t>
            </w:r>
            <w:proofErr w:type="spellStart"/>
            <w:r w:rsidRPr="00E03093">
              <w:rPr>
                <w:rFonts w:ascii="Arial" w:hAnsi="Arial" w:cs="Arial"/>
              </w:rPr>
              <w:t>г</w:t>
            </w:r>
            <w:proofErr w:type="gramStart"/>
            <w:r w:rsidRPr="00E03093">
              <w:rPr>
                <w:rFonts w:ascii="Arial" w:hAnsi="Arial" w:cs="Arial"/>
              </w:rPr>
              <w:t>.М</w:t>
            </w:r>
            <w:proofErr w:type="gramEnd"/>
            <w:r w:rsidRPr="00E03093">
              <w:rPr>
                <w:rFonts w:ascii="Arial" w:hAnsi="Arial" w:cs="Arial"/>
              </w:rPr>
              <w:t>ежведомственным</w:t>
            </w:r>
            <w:proofErr w:type="spellEnd"/>
            <w:r w:rsidRPr="00E03093">
              <w:rPr>
                <w:rFonts w:ascii="Arial" w:hAnsi="Arial" w:cs="Arial"/>
              </w:rPr>
              <w:t xml:space="preserve"> координационным советом выявлено и легализовано 332 работника. Контрольный показатель по снижению неформальной занятости выполнен на 100,3 % (при плановом показателе 331 чел.). </w:t>
            </w:r>
            <w:proofErr w:type="gramStart"/>
            <w:r w:rsidRPr="00E03093">
              <w:rPr>
                <w:rFonts w:ascii="Arial" w:hAnsi="Arial" w:cs="Arial"/>
              </w:rPr>
              <w:t xml:space="preserve">Сумма начисленных страховых взносов по подтвержденным лицам составила за 1-2 кварталы 2016 года 614 948 рублей, сумма уплаченных страховых взносов по подтвержденным лицам составила 299 893 рублей, % уплаты составил 48,77%. В 2016 году проведено 34 заседания межведомственной комиссии, на которых заслушаны 68 руководителей организаций, индивидуальных предпринимателей, глав крестьянских фермерских хозяйств по вопросам легализации предпринимательской деятельности, не заключения трудовых </w:t>
            </w:r>
            <w:r w:rsidRPr="00E03093">
              <w:rPr>
                <w:rFonts w:ascii="Arial" w:hAnsi="Arial" w:cs="Arial"/>
              </w:rPr>
              <w:lastRenderedPageBreak/>
              <w:t>договоров, выплат</w:t>
            </w:r>
            <w:proofErr w:type="gramEnd"/>
            <w:r w:rsidRPr="00E03093">
              <w:rPr>
                <w:rFonts w:ascii="Arial" w:hAnsi="Arial" w:cs="Arial"/>
              </w:rPr>
              <w:t xml:space="preserve"> заработных плат в «конвертах». В отношении 3 индивидуальных предпринимателей (легковые такси) сведения переданы в прокуратуру района для принятия мер.  Проведено 6 тематических встреч с </w:t>
            </w:r>
            <w:proofErr w:type="gramStart"/>
            <w:r w:rsidRPr="00E03093">
              <w:rPr>
                <w:rFonts w:ascii="Arial" w:hAnsi="Arial" w:cs="Arial"/>
              </w:rPr>
              <w:t>обучающимися</w:t>
            </w:r>
            <w:proofErr w:type="gramEnd"/>
            <w:r w:rsidRPr="00E03093">
              <w:rPr>
                <w:rFonts w:ascii="Arial" w:hAnsi="Arial" w:cs="Arial"/>
              </w:rPr>
              <w:t xml:space="preserve"> общеобразовательных учреждений и организаций профессионального образования, на которых присутствовали 273 обучающихся.</w:t>
            </w:r>
          </w:p>
          <w:p w:rsidR="000A7A61" w:rsidRPr="00E03093" w:rsidRDefault="000A7A61" w:rsidP="000A7A61">
            <w:pPr>
              <w:jc w:val="both"/>
              <w:rPr>
                <w:rFonts w:ascii="Arial" w:hAnsi="Arial" w:cs="Arial"/>
              </w:rPr>
            </w:pP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3.6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Заслушивание руководителей организаций, в отношении которых поступали обращения по вопросу не заключения трудовых договора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Рабочая группа</w:t>
            </w:r>
          </w:p>
        </w:tc>
        <w:tc>
          <w:tcPr>
            <w:tcW w:w="7886" w:type="dxa"/>
            <w:vMerge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3.7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Проведение совещаний по вопросам легализации предпринимательской </w:t>
            </w:r>
            <w:r w:rsidRPr="00E03093">
              <w:rPr>
                <w:rFonts w:ascii="Arial" w:hAnsi="Arial" w:cs="Arial"/>
              </w:rPr>
              <w:lastRenderedPageBreak/>
              <w:t>деятельности и выплат заработных плат в «конвертах» представителями малого бизнеса</w:t>
            </w:r>
          </w:p>
        </w:tc>
        <w:tc>
          <w:tcPr>
            <w:tcW w:w="2504" w:type="dxa"/>
            <w:shd w:val="clear" w:color="auto" w:fill="auto"/>
          </w:tcPr>
          <w:p w:rsidR="00AD4EA9" w:rsidRPr="00E03093" w:rsidRDefault="00C8283F" w:rsidP="000A7A61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 xml:space="preserve">Администрация муниципального </w:t>
            </w:r>
            <w:r w:rsidRPr="00E03093">
              <w:rPr>
                <w:rFonts w:ascii="Arial" w:hAnsi="Arial" w:cs="Arial"/>
              </w:rPr>
              <w:lastRenderedPageBreak/>
              <w:t>района Мишкинский район Республики Башкортостан, Совет предпринимателей (по согласованию)</w:t>
            </w:r>
          </w:p>
          <w:p w:rsidR="000A7A61" w:rsidRPr="00E03093" w:rsidRDefault="000A7A61" w:rsidP="000A7A61">
            <w:pPr>
              <w:rPr>
                <w:rFonts w:ascii="Arial" w:hAnsi="Arial" w:cs="Arial"/>
              </w:rPr>
            </w:pPr>
          </w:p>
        </w:tc>
        <w:tc>
          <w:tcPr>
            <w:tcW w:w="7886" w:type="dxa"/>
            <w:vMerge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</w:p>
        </w:tc>
      </w:tr>
      <w:tr w:rsidR="00C8283F" w:rsidRPr="00E03093" w:rsidTr="000A7A61">
        <w:tc>
          <w:tcPr>
            <w:tcW w:w="15894" w:type="dxa"/>
            <w:gridSpan w:val="4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  <w:b/>
              </w:rPr>
            </w:pPr>
            <w:r w:rsidRPr="00E03093">
              <w:rPr>
                <w:rFonts w:ascii="Arial" w:hAnsi="Arial" w:cs="Arial"/>
                <w:b/>
              </w:rPr>
              <w:lastRenderedPageBreak/>
              <w:t>Точки экономического роста – сельское хозяйство, малый и средний бизнес, строительный комплекс</w:t>
            </w:r>
          </w:p>
          <w:p w:rsidR="00AD4EA9" w:rsidRPr="00E03093" w:rsidRDefault="00AD4EA9" w:rsidP="000A7A6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4.1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640CC7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Принятие мер по развитию земельных отношений, освоения используемой пашни, повышение плодородия почв и оформление используемых земельных участков сельскохозяйственного назначения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Администрация муниципального района Мишкинский район Республики Башкортостан  (отдел сельского хозяйства)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В 2016 году вся посевная площадь составила 35721 га, что составляет 103% от площади посева 2015 года, площадь зерновых культур составила 12829 или 101% от уровня прошлого года. В 2016 году </w:t>
            </w:r>
            <w:proofErr w:type="spellStart"/>
            <w:r w:rsidRPr="00E03093">
              <w:rPr>
                <w:rFonts w:ascii="Arial" w:hAnsi="Arial" w:cs="Arial"/>
              </w:rPr>
              <w:t>сельхозтоваропроизводителями</w:t>
            </w:r>
            <w:proofErr w:type="spellEnd"/>
            <w:r w:rsidRPr="00E03093">
              <w:rPr>
                <w:rFonts w:ascii="Arial" w:hAnsi="Arial" w:cs="Arial"/>
              </w:rPr>
              <w:t xml:space="preserve"> получено субсидий на 11,1 </w:t>
            </w:r>
            <w:proofErr w:type="spellStart"/>
            <w:r w:rsidRPr="00E03093">
              <w:rPr>
                <w:rFonts w:ascii="Arial" w:hAnsi="Arial" w:cs="Arial"/>
              </w:rPr>
              <w:t>тыс</w:t>
            </w:r>
            <w:proofErr w:type="gramStart"/>
            <w:r w:rsidRPr="00E03093">
              <w:rPr>
                <w:rFonts w:ascii="Arial" w:hAnsi="Arial" w:cs="Arial"/>
              </w:rPr>
              <w:t>.г</w:t>
            </w:r>
            <w:proofErr w:type="gramEnd"/>
            <w:r w:rsidRPr="00E03093">
              <w:rPr>
                <w:rFonts w:ascii="Arial" w:hAnsi="Arial" w:cs="Arial"/>
              </w:rPr>
              <w:t>а</w:t>
            </w:r>
            <w:proofErr w:type="spellEnd"/>
            <w:r w:rsidRPr="00E03093">
              <w:rPr>
                <w:rFonts w:ascii="Arial" w:hAnsi="Arial" w:cs="Arial"/>
              </w:rPr>
              <w:t xml:space="preserve"> оформленных земель, что больше на 3,1 </w:t>
            </w:r>
            <w:proofErr w:type="spellStart"/>
            <w:r w:rsidRPr="00E03093">
              <w:rPr>
                <w:rFonts w:ascii="Arial" w:hAnsi="Arial" w:cs="Arial"/>
              </w:rPr>
              <w:t>тыс.га</w:t>
            </w:r>
            <w:proofErr w:type="spellEnd"/>
            <w:r w:rsidRPr="00E03093">
              <w:rPr>
                <w:rFonts w:ascii="Arial" w:hAnsi="Arial" w:cs="Arial"/>
              </w:rPr>
              <w:t xml:space="preserve"> площади 2015 года. В 2016 году аграриями района было применено 71 тонн действующего вещества минеральных удобрений, что больше на 41 тонн к уровню 2015 года.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4.2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AD4EA9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Поддержка кредитования и привлечения инвестиций в основной капитал агропромышленного комплекса района на развитие растениеводства, мясного и молочного скотоводства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Администрация муниципального района  Мишкинский район Республики Башкортостан (отдел сельского хозяйства)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В 2016 году было привлечено инвестиций в основной капитал на сумму более 26,5 </w:t>
            </w:r>
            <w:proofErr w:type="spellStart"/>
            <w:r w:rsidRPr="00E03093">
              <w:rPr>
                <w:rFonts w:ascii="Arial" w:hAnsi="Arial" w:cs="Arial"/>
              </w:rPr>
              <w:t>млн</w:t>
            </w:r>
            <w:proofErr w:type="gramStart"/>
            <w:r w:rsidRPr="00E03093">
              <w:rPr>
                <w:rFonts w:ascii="Arial" w:hAnsi="Arial" w:cs="Arial"/>
              </w:rPr>
              <w:t>.р</w:t>
            </w:r>
            <w:proofErr w:type="gramEnd"/>
            <w:r w:rsidRPr="00E03093">
              <w:rPr>
                <w:rFonts w:ascii="Arial" w:hAnsi="Arial" w:cs="Arial"/>
              </w:rPr>
              <w:t>уб</w:t>
            </w:r>
            <w:proofErr w:type="spellEnd"/>
            <w:r w:rsidRPr="00E03093">
              <w:rPr>
                <w:rFonts w:ascii="Arial" w:hAnsi="Arial" w:cs="Arial"/>
              </w:rPr>
              <w:t xml:space="preserve">., из них бюджетных средств, включая гранты на развитие животноводческих ферм и поддержку начинающих фермеров, 13 </w:t>
            </w:r>
            <w:proofErr w:type="spellStart"/>
            <w:r w:rsidRPr="00E03093">
              <w:rPr>
                <w:rFonts w:ascii="Arial" w:hAnsi="Arial" w:cs="Arial"/>
              </w:rPr>
              <w:t>млн.руб</w:t>
            </w:r>
            <w:proofErr w:type="spellEnd"/>
            <w:r w:rsidRPr="00E03093">
              <w:rPr>
                <w:rFonts w:ascii="Arial" w:hAnsi="Arial" w:cs="Arial"/>
              </w:rPr>
              <w:t xml:space="preserve">., собственных средств - 12,4 млн руб. и 168 </w:t>
            </w:r>
            <w:proofErr w:type="spellStart"/>
            <w:r w:rsidRPr="00E03093">
              <w:rPr>
                <w:rFonts w:ascii="Arial" w:hAnsi="Arial" w:cs="Arial"/>
              </w:rPr>
              <w:t>тыс.руб</w:t>
            </w:r>
            <w:proofErr w:type="spellEnd"/>
            <w:r w:rsidRPr="00E03093">
              <w:rPr>
                <w:rFonts w:ascii="Arial" w:hAnsi="Arial" w:cs="Arial"/>
              </w:rPr>
              <w:t xml:space="preserve">. – кредиты банков. </w:t>
            </w:r>
            <w:r w:rsidR="000A7A6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 xml:space="preserve">В рамках Государственной программы «Развития сельского хозяйства и регулирования рынков сельскохозяйственной продукции, сырья и продовольствия на 2013 – 2020 годы»  в 2016 году было выделено субсидий из федерального и республиканского бюджета на сумму более 18,6 миллионов рублей, в </w:t>
            </w:r>
            <w:proofErr w:type="spellStart"/>
            <w:r w:rsidRPr="00E03093">
              <w:rPr>
                <w:rFonts w:ascii="Arial" w:hAnsi="Arial" w:cs="Arial"/>
              </w:rPr>
              <w:t>т.ч</w:t>
            </w:r>
            <w:proofErr w:type="spellEnd"/>
            <w:r w:rsidRPr="00E03093">
              <w:rPr>
                <w:rFonts w:ascii="Arial" w:hAnsi="Arial" w:cs="Arial"/>
              </w:rPr>
              <w:t xml:space="preserve">. на приобретение элитных семян - 1 111,4 </w:t>
            </w:r>
            <w:proofErr w:type="spellStart"/>
            <w:r w:rsidRPr="00E03093">
              <w:rPr>
                <w:rFonts w:ascii="Arial" w:hAnsi="Arial" w:cs="Arial"/>
              </w:rPr>
              <w:t>тыс</w:t>
            </w:r>
            <w:proofErr w:type="gramStart"/>
            <w:r w:rsidRPr="00E03093">
              <w:rPr>
                <w:rFonts w:ascii="Arial" w:hAnsi="Arial" w:cs="Arial"/>
              </w:rPr>
              <w:t>.р</w:t>
            </w:r>
            <w:proofErr w:type="gramEnd"/>
            <w:r w:rsidRPr="00E03093">
              <w:rPr>
                <w:rFonts w:ascii="Arial" w:hAnsi="Arial" w:cs="Arial"/>
              </w:rPr>
              <w:t>уб</w:t>
            </w:r>
            <w:proofErr w:type="spellEnd"/>
            <w:r w:rsidRPr="00E03093">
              <w:rPr>
                <w:rFonts w:ascii="Arial" w:hAnsi="Arial" w:cs="Arial"/>
              </w:rPr>
              <w:t xml:space="preserve">., на оказание несвязанной поддержки в области растениеводства – 3 257,3 </w:t>
            </w:r>
            <w:proofErr w:type="spellStart"/>
            <w:r w:rsidRPr="00E03093">
              <w:rPr>
                <w:rFonts w:ascii="Arial" w:hAnsi="Arial" w:cs="Arial"/>
              </w:rPr>
              <w:t>тыс.руб</w:t>
            </w:r>
            <w:proofErr w:type="spellEnd"/>
            <w:r w:rsidRPr="00E03093">
              <w:rPr>
                <w:rFonts w:ascii="Arial" w:hAnsi="Arial" w:cs="Arial"/>
              </w:rPr>
              <w:t xml:space="preserve">., поддержка начинающих фермеров – 4 500 </w:t>
            </w:r>
            <w:proofErr w:type="spellStart"/>
            <w:r w:rsidRPr="00E03093">
              <w:rPr>
                <w:rFonts w:ascii="Arial" w:hAnsi="Arial" w:cs="Arial"/>
              </w:rPr>
              <w:t>тыс</w:t>
            </w:r>
            <w:proofErr w:type="gramStart"/>
            <w:r w:rsidRPr="00E03093">
              <w:rPr>
                <w:rFonts w:ascii="Arial" w:hAnsi="Arial" w:cs="Arial"/>
              </w:rPr>
              <w:t>.р</w:t>
            </w:r>
            <w:proofErr w:type="gramEnd"/>
            <w:r w:rsidRPr="00E03093">
              <w:rPr>
                <w:rFonts w:ascii="Arial" w:hAnsi="Arial" w:cs="Arial"/>
              </w:rPr>
              <w:t>уб</w:t>
            </w:r>
            <w:proofErr w:type="spellEnd"/>
            <w:r w:rsidRPr="00E03093">
              <w:rPr>
                <w:rFonts w:ascii="Arial" w:hAnsi="Arial" w:cs="Arial"/>
              </w:rPr>
              <w:t>.</w:t>
            </w:r>
          </w:p>
        </w:tc>
      </w:tr>
      <w:tr w:rsidR="00C8283F" w:rsidRPr="00E03093" w:rsidTr="000A7A61">
        <w:trPr>
          <w:trHeight w:val="1275"/>
        </w:trPr>
        <w:tc>
          <w:tcPr>
            <w:tcW w:w="777" w:type="dxa"/>
            <w:vMerge w:val="restart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>4.3</w:t>
            </w: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4.3.1</w:t>
            </w: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4.3.2</w:t>
            </w: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4.3.3</w:t>
            </w: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4.3.4</w:t>
            </w:r>
          </w:p>
        </w:tc>
        <w:tc>
          <w:tcPr>
            <w:tcW w:w="4727" w:type="dxa"/>
            <w:shd w:val="clear" w:color="auto" w:fill="auto"/>
            <w:vAlign w:val="bottom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Реализация мероприятий «Соглашения между Министерством сельского хозяйства РБ и администрацией МР Мишкинский район на плановый период 2016-2020 гг.»: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Администрация муниципального района Мишкинский район Республики Башкортостан (отдел сельского хозяйства)</w:t>
            </w:r>
          </w:p>
        </w:tc>
        <w:tc>
          <w:tcPr>
            <w:tcW w:w="7886" w:type="dxa"/>
            <w:vMerge w:val="restart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В 2016 году в районе 3 КФХ получили грант на поддержку начинающих фермеров на сумму 4,5 </w:t>
            </w:r>
            <w:proofErr w:type="spellStart"/>
            <w:r w:rsidRPr="00E03093">
              <w:rPr>
                <w:rFonts w:ascii="Arial" w:hAnsi="Arial" w:cs="Arial"/>
              </w:rPr>
              <w:t>млн</w:t>
            </w:r>
            <w:proofErr w:type="gramStart"/>
            <w:r w:rsidRPr="00E03093">
              <w:rPr>
                <w:rFonts w:ascii="Arial" w:hAnsi="Arial" w:cs="Arial"/>
              </w:rPr>
              <w:t>.р</w:t>
            </w:r>
            <w:proofErr w:type="gramEnd"/>
            <w:r w:rsidRPr="00E03093">
              <w:rPr>
                <w:rFonts w:ascii="Arial" w:hAnsi="Arial" w:cs="Arial"/>
              </w:rPr>
              <w:t>уб</w:t>
            </w:r>
            <w:proofErr w:type="spellEnd"/>
            <w:r w:rsidRPr="00E03093">
              <w:rPr>
                <w:rFonts w:ascii="Arial" w:hAnsi="Arial" w:cs="Arial"/>
              </w:rPr>
              <w:t xml:space="preserve">, всего по району зарегистрировалось 6 вновь образованных КФХ. В 2016 году объём производимой продукции всех </w:t>
            </w:r>
            <w:proofErr w:type="spellStart"/>
            <w:r w:rsidRPr="00E03093">
              <w:rPr>
                <w:rFonts w:ascii="Arial" w:hAnsi="Arial" w:cs="Arial"/>
              </w:rPr>
              <w:t>сельхозтоваропроизводителей</w:t>
            </w:r>
            <w:proofErr w:type="spellEnd"/>
            <w:r w:rsidRPr="00E03093">
              <w:rPr>
                <w:rFonts w:ascii="Arial" w:hAnsi="Arial" w:cs="Arial"/>
              </w:rPr>
              <w:t xml:space="preserve"> района вырос на 4% и составил 1,7 млрд. руб. (в 2015 году – 1,6 млрд. </w:t>
            </w:r>
            <w:proofErr w:type="spellStart"/>
            <w:r w:rsidRPr="00E03093">
              <w:rPr>
                <w:rFonts w:ascii="Arial" w:hAnsi="Arial" w:cs="Arial"/>
              </w:rPr>
              <w:t>руб</w:t>
            </w:r>
            <w:proofErr w:type="spellEnd"/>
            <w:r w:rsidRPr="00E03093">
              <w:rPr>
                <w:rFonts w:ascii="Arial" w:hAnsi="Arial" w:cs="Arial"/>
              </w:rPr>
              <w:t xml:space="preserve">). Производительность труда выросла до 1,157 </w:t>
            </w:r>
            <w:proofErr w:type="spellStart"/>
            <w:r w:rsidRPr="00E03093">
              <w:rPr>
                <w:rFonts w:ascii="Arial" w:hAnsi="Arial" w:cs="Arial"/>
              </w:rPr>
              <w:t>млн</w:t>
            </w:r>
            <w:proofErr w:type="gramStart"/>
            <w:r w:rsidRPr="00E03093">
              <w:rPr>
                <w:rFonts w:ascii="Arial" w:hAnsi="Arial" w:cs="Arial"/>
              </w:rPr>
              <w:t>.р</w:t>
            </w:r>
            <w:proofErr w:type="gramEnd"/>
            <w:r w:rsidRPr="00E03093">
              <w:rPr>
                <w:rFonts w:ascii="Arial" w:hAnsi="Arial" w:cs="Arial"/>
              </w:rPr>
              <w:t>уб</w:t>
            </w:r>
            <w:proofErr w:type="spellEnd"/>
            <w:r w:rsidRPr="00E03093">
              <w:rPr>
                <w:rFonts w:ascii="Arial" w:hAnsi="Arial" w:cs="Arial"/>
              </w:rPr>
              <w:t xml:space="preserve"> на 1 работника или на 12,6%. Объем валовой продукции растениеводства вырос на 6,3%, продукции животноводства - на 2,4%. Рентабельность сельскохозяйственных организаций составила более 8,2%.</w:t>
            </w:r>
            <w:r w:rsidR="000A7A6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 xml:space="preserve">В сельскохозяйственных организациях произведено зерна 19,762 тысяч тонн зерна при средней урожайности 15,4 ц с 1 га. Произведено картофеля – 25,3 </w:t>
            </w:r>
            <w:proofErr w:type="spellStart"/>
            <w:r w:rsidRPr="00E03093">
              <w:rPr>
                <w:rFonts w:ascii="Arial" w:hAnsi="Arial" w:cs="Arial"/>
              </w:rPr>
              <w:t>тыс</w:t>
            </w:r>
            <w:proofErr w:type="gramStart"/>
            <w:r w:rsidRPr="00E03093">
              <w:rPr>
                <w:rFonts w:ascii="Arial" w:hAnsi="Arial" w:cs="Arial"/>
              </w:rPr>
              <w:t>.т</w:t>
            </w:r>
            <w:proofErr w:type="gramEnd"/>
            <w:r w:rsidRPr="00E03093">
              <w:rPr>
                <w:rFonts w:ascii="Arial" w:hAnsi="Arial" w:cs="Arial"/>
              </w:rPr>
              <w:t>онн</w:t>
            </w:r>
            <w:proofErr w:type="spellEnd"/>
            <w:r w:rsidRPr="00E03093">
              <w:rPr>
                <w:rFonts w:ascii="Arial" w:hAnsi="Arial" w:cs="Arial"/>
              </w:rPr>
              <w:t xml:space="preserve"> при плане 25,2 </w:t>
            </w:r>
            <w:proofErr w:type="spellStart"/>
            <w:r w:rsidRPr="00E03093">
              <w:rPr>
                <w:rFonts w:ascii="Arial" w:hAnsi="Arial" w:cs="Arial"/>
              </w:rPr>
              <w:t>тыс.тонн</w:t>
            </w:r>
            <w:proofErr w:type="spellEnd"/>
            <w:r w:rsidRPr="00E03093">
              <w:rPr>
                <w:rFonts w:ascii="Arial" w:hAnsi="Arial" w:cs="Arial"/>
              </w:rPr>
              <w:t>.</w:t>
            </w:r>
          </w:p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Произведено овощей открытого грунта – 5,8 </w:t>
            </w:r>
            <w:proofErr w:type="spellStart"/>
            <w:r w:rsidRPr="00E03093">
              <w:rPr>
                <w:rFonts w:ascii="Arial" w:hAnsi="Arial" w:cs="Arial"/>
              </w:rPr>
              <w:t>тыс</w:t>
            </w:r>
            <w:proofErr w:type="gramStart"/>
            <w:r w:rsidRPr="00E03093">
              <w:rPr>
                <w:rFonts w:ascii="Arial" w:hAnsi="Arial" w:cs="Arial"/>
              </w:rPr>
              <w:t>.т</w:t>
            </w:r>
            <w:proofErr w:type="gramEnd"/>
            <w:r w:rsidRPr="00E03093">
              <w:rPr>
                <w:rFonts w:ascii="Arial" w:hAnsi="Arial" w:cs="Arial"/>
              </w:rPr>
              <w:t>онн</w:t>
            </w:r>
            <w:proofErr w:type="spellEnd"/>
            <w:r w:rsidRPr="00E03093">
              <w:rPr>
                <w:rFonts w:ascii="Arial" w:hAnsi="Arial" w:cs="Arial"/>
              </w:rPr>
              <w:t xml:space="preserve"> при плане 2.1 </w:t>
            </w:r>
            <w:proofErr w:type="spellStart"/>
            <w:r w:rsidRPr="00E03093">
              <w:rPr>
                <w:rFonts w:ascii="Arial" w:hAnsi="Arial" w:cs="Arial"/>
              </w:rPr>
              <w:t>тыс.тонн</w:t>
            </w:r>
            <w:proofErr w:type="spellEnd"/>
            <w:r w:rsidRPr="00E03093">
              <w:rPr>
                <w:rFonts w:ascii="Arial" w:hAnsi="Arial" w:cs="Arial"/>
              </w:rPr>
              <w:t>.</w:t>
            </w:r>
            <w:r w:rsidR="000A7A6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 xml:space="preserve">В 2016 </w:t>
            </w:r>
            <w:r w:rsidR="000A7A61" w:rsidRPr="00E03093">
              <w:rPr>
                <w:rFonts w:ascii="Arial" w:hAnsi="Arial" w:cs="Arial"/>
              </w:rPr>
              <w:t xml:space="preserve">году </w:t>
            </w:r>
            <w:r w:rsidRPr="00E03093">
              <w:rPr>
                <w:rFonts w:ascii="Arial" w:hAnsi="Arial" w:cs="Arial"/>
              </w:rPr>
              <w:t xml:space="preserve"> произведено 4014,7 тонн мяса (112%  от показателя 2015 года) и более 23 </w:t>
            </w:r>
            <w:proofErr w:type="spellStart"/>
            <w:r w:rsidRPr="00E03093">
              <w:rPr>
                <w:rFonts w:ascii="Arial" w:hAnsi="Arial" w:cs="Arial"/>
              </w:rPr>
              <w:t>тыс</w:t>
            </w:r>
            <w:proofErr w:type="gramStart"/>
            <w:r w:rsidRPr="00E03093">
              <w:rPr>
                <w:rFonts w:ascii="Arial" w:hAnsi="Arial" w:cs="Arial"/>
              </w:rPr>
              <w:t>.т</w:t>
            </w:r>
            <w:proofErr w:type="gramEnd"/>
            <w:r w:rsidRPr="00E03093">
              <w:rPr>
                <w:rFonts w:ascii="Arial" w:hAnsi="Arial" w:cs="Arial"/>
              </w:rPr>
              <w:t>онн</w:t>
            </w:r>
            <w:proofErr w:type="spellEnd"/>
            <w:r w:rsidRPr="00E03093">
              <w:rPr>
                <w:rFonts w:ascii="Arial" w:hAnsi="Arial" w:cs="Arial"/>
              </w:rPr>
              <w:t xml:space="preserve"> молока (103%  от показателя 2015 года), и составило 100%  запланированных показателей. Поголовье коров в хозяйствах всех категорий составило 4741 (94%  от показателя 2015 года), что на 4% меньше запланированных показателей. Удой молока на 1 корову в сельскохозяйственных организациях составил 4046 кг. </w:t>
            </w:r>
          </w:p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</w:p>
        </w:tc>
      </w:tr>
      <w:tr w:rsidR="00C8283F" w:rsidRPr="00E03093" w:rsidTr="000A7A61">
        <w:trPr>
          <w:trHeight w:val="1305"/>
        </w:trPr>
        <w:tc>
          <w:tcPr>
            <w:tcW w:w="777" w:type="dxa"/>
            <w:vMerge/>
            <w:shd w:val="clear" w:color="auto" w:fill="auto"/>
            <w:vAlign w:val="bottom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  <w:shd w:val="clear" w:color="auto" w:fill="auto"/>
            <w:vAlign w:val="bottom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- в части поддержки начинающих фермеров и развития семейных животноводческих ферм на базе крестьянских (фермерских) хозяйств. Увеличение количества вновь </w:t>
            </w:r>
            <w:proofErr w:type="gramStart"/>
            <w:r w:rsidRPr="00E03093">
              <w:rPr>
                <w:rFonts w:ascii="Arial" w:hAnsi="Arial" w:cs="Arial"/>
              </w:rPr>
              <w:t>образованных</w:t>
            </w:r>
            <w:proofErr w:type="gramEnd"/>
            <w:r w:rsidRPr="00E03093">
              <w:rPr>
                <w:rFonts w:ascii="Arial" w:hAnsi="Arial" w:cs="Arial"/>
              </w:rPr>
              <w:t xml:space="preserve"> КФХ до 4 ед. </w:t>
            </w:r>
          </w:p>
        </w:tc>
        <w:tc>
          <w:tcPr>
            <w:tcW w:w="2504" w:type="dxa"/>
            <w:vMerge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</w:tc>
        <w:tc>
          <w:tcPr>
            <w:tcW w:w="7886" w:type="dxa"/>
            <w:vMerge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</w:p>
        </w:tc>
      </w:tr>
      <w:tr w:rsidR="00C8283F" w:rsidRPr="00E03093" w:rsidTr="000A7A61">
        <w:tc>
          <w:tcPr>
            <w:tcW w:w="777" w:type="dxa"/>
            <w:vMerge/>
            <w:shd w:val="clear" w:color="auto" w:fill="auto"/>
            <w:vAlign w:val="bottom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  <w:shd w:val="clear" w:color="auto" w:fill="auto"/>
            <w:vAlign w:val="bottom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- в части принятия мер по увеличению рентабельности сельскохозяйственных организаций до 8,2% и производительности труда - 942 </w:t>
            </w:r>
            <w:proofErr w:type="spellStart"/>
            <w:proofErr w:type="gramStart"/>
            <w:r w:rsidRPr="00E03093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E03093">
              <w:rPr>
                <w:rFonts w:ascii="Arial" w:hAnsi="Arial" w:cs="Arial"/>
              </w:rPr>
              <w:t xml:space="preserve"> руб. на 1 работника в год</w:t>
            </w:r>
          </w:p>
        </w:tc>
        <w:tc>
          <w:tcPr>
            <w:tcW w:w="2504" w:type="dxa"/>
            <w:vMerge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</w:tc>
        <w:tc>
          <w:tcPr>
            <w:tcW w:w="7886" w:type="dxa"/>
            <w:vMerge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</w:p>
        </w:tc>
      </w:tr>
      <w:tr w:rsidR="00C8283F" w:rsidRPr="00E03093" w:rsidTr="000A7A61">
        <w:tc>
          <w:tcPr>
            <w:tcW w:w="777" w:type="dxa"/>
            <w:vMerge/>
            <w:shd w:val="clear" w:color="auto" w:fill="auto"/>
            <w:vAlign w:val="bottom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  <w:shd w:val="clear" w:color="auto" w:fill="auto"/>
            <w:vAlign w:val="bottom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- в части увеличения валового сбора зерновых и зернобобовых до 25 </w:t>
            </w:r>
            <w:proofErr w:type="spellStart"/>
            <w:proofErr w:type="gramStart"/>
            <w:r w:rsidRPr="00E03093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E03093">
              <w:rPr>
                <w:rFonts w:ascii="Arial" w:hAnsi="Arial" w:cs="Arial"/>
              </w:rPr>
              <w:t xml:space="preserve"> тонн, картофеля - 25,2 </w:t>
            </w:r>
            <w:proofErr w:type="spellStart"/>
            <w:r w:rsidRPr="00E03093">
              <w:rPr>
                <w:rFonts w:ascii="Arial" w:hAnsi="Arial" w:cs="Arial"/>
              </w:rPr>
              <w:t>тыс</w:t>
            </w:r>
            <w:proofErr w:type="spellEnd"/>
            <w:r w:rsidRPr="00E03093">
              <w:rPr>
                <w:rFonts w:ascii="Arial" w:hAnsi="Arial" w:cs="Arial"/>
              </w:rPr>
              <w:t xml:space="preserve"> тонн, овощей открытого грунта - 2,1 </w:t>
            </w:r>
            <w:proofErr w:type="spellStart"/>
            <w:r w:rsidRPr="00E03093">
              <w:rPr>
                <w:rFonts w:ascii="Arial" w:hAnsi="Arial" w:cs="Arial"/>
              </w:rPr>
              <w:t>тыс</w:t>
            </w:r>
            <w:proofErr w:type="spellEnd"/>
            <w:r w:rsidRPr="00E03093">
              <w:rPr>
                <w:rFonts w:ascii="Arial" w:hAnsi="Arial" w:cs="Arial"/>
              </w:rPr>
              <w:t xml:space="preserve"> тонн</w:t>
            </w:r>
          </w:p>
        </w:tc>
        <w:tc>
          <w:tcPr>
            <w:tcW w:w="2504" w:type="dxa"/>
            <w:vMerge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</w:tc>
        <w:tc>
          <w:tcPr>
            <w:tcW w:w="7886" w:type="dxa"/>
            <w:vMerge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</w:p>
        </w:tc>
      </w:tr>
      <w:tr w:rsidR="00C8283F" w:rsidRPr="00E03093" w:rsidTr="000A7A61">
        <w:tc>
          <w:tcPr>
            <w:tcW w:w="777" w:type="dxa"/>
            <w:vMerge/>
            <w:shd w:val="clear" w:color="auto" w:fill="auto"/>
            <w:vAlign w:val="bottom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  <w:shd w:val="clear" w:color="auto" w:fill="auto"/>
            <w:vAlign w:val="bottom"/>
          </w:tcPr>
          <w:p w:rsidR="00C8283F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- в части принятия мер по развитию молочного и мясного скотоводства. Увеличение производства молока до 23 </w:t>
            </w:r>
            <w:proofErr w:type="spellStart"/>
            <w:proofErr w:type="gramStart"/>
            <w:r w:rsidRPr="00E03093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E03093">
              <w:rPr>
                <w:rFonts w:ascii="Arial" w:hAnsi="Arial" w:cs="Arial"/>
              </w:rPr>
              <w:t xml:space="preserve"> тонн, скота и птицы на убой в живом весе до 4 </w:t>
            </w:r>
            <w:proofErr w:type="spellStart"/>
            <w:r w:rsidRPr="00E03093">
              <w:rPr>
                <w:rFonts w:ascii="Arial" w:hAnsi="Arial" w:cs="Arial"/>
              </w:rPr>
              <w:t>тыс</w:t>
            </w:r>
            <w:proofErr w:type="spellEnd"/>
            <w:r w:rsidRPr="00E03093">
              <w:rPr>
                <w:rFonts w:ascii="Arial" w:hAnsi="Arial" w:cs="Arial"/>
              </w:rPr>
              <w:t xml:space="preserve"> тонн, сохранение поголовья коров на уровне 4958 голов, увеличение  удоя молока на 1 корову до 3841 кг</w:t>
            </w:r>
          </w:p>
          <w:p w:rsidR="00BF7B98" w:rsidRDefault="00BF7B98" w:rsidP="00477B88">
            <w:pPr>
              <w:rPr>
                <w:rFonts w:ascii="Arial" w:hAnsi="Arial" w:cs="Arial"/>
              </w:rPr>
            </w:pPr>
          </w:p>
          <w:p w:rsidR="00BF7B98" w:rsidRDefault="00BF7B98" w:rsidP="00477B88">
            <w:pPr>
              <w:rPr>
                <w:rFonts w:ascii="Arial" w:hAnsi="Arial" w:cs="Arial"/>
              </w:rPr>
            </w:pPr>
          </w:p>
          <w:p w:rsidR="00BF7B98" w:rsidRDefault="00BF7B98" w:rsidP="00477B88">
            <w:pPr>
              <w:rPr>
                <w:rFonts w:ascii="Arial" w:hAnsi="Arial" w:cs="Arial"/>
              </w:rPr>
            </w:pPr>
          </w:p>
          <w:p w:rsidR="00BF7B98" w:rsidRPr="00E03093" w:rsidRDefault="00BF7B98" w:rsidP="00477B88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</w:p>
        </w:tc>
        <w:tc>
          <w:tcPr>
            <w:tcW w:w="7886" w:type="dxa"/>
            <w:vMerge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Обновление сельскохозяйственной техники и реализация перспективных инновационных проектов в агропромышленном комплексе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Администрация муниципального района Мишкинский район Республики Башкортостан (отдел сельского хозяйства)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В последние годы хозяйства района значительно обновили парк сельскохозяйственной техники. В 2016 году приобретено 7 единиц на сумму более 3,8 млн. рублей. 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4.5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Создание общественного Совета по улучшению инвестиционного климата и развитию предпринимательства при главе муниципального района Мишкинский район Республики Башкортостан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Администрация муниципального района Мишкинский район  Республики Башкортостан</w:t>
            </w:r>
          </w:p>
        </w:tc>
        <w:tc>
          <w:tcPr>
            <w:tcW w:w="7886" w:type="dxa"/>
            <w:shd w:val="clear" w:color="auto" w:fill="auto"/>
          </w:tcPr>
          <w:p w:rsidR="00AD4EA9" w:rsidRPr="00E03093" w:rsidRDefault="00C8283F" w:rsidP="000A7A61">
            <w:pPr>
              <w:jc w:val="both"/>
              <w:rPr>
                <w:rFonts w:ascii="Arial" w:hAnsi="Arial" w:cs="Arial"/>
              </w:rPr>
            </w:pPr>
            <w:proofErr w:type="gramStart"/>
            <w:r w:rsidRPr="00E03093">
              <w:rPr>
                <w:rFonts w:ascii="Arial" w:hAnsi="Arial" w:cs="Arial"/>
              </w:rPr>
              <w:t xml:space="preserve">Распоряжением главы администрации МР Мишкинский район от 24.12.2015 г. № 839р «Об утверждении плана мероприятий по внедрению на территории муниципального района Мишкинский район Республики Башкортостан успешных практик, направленных на поддержку малого и среднего предпринимательства» утверждена дорожная карта внедрения успешных практик, в </w:t>
            </w:r>
            <w:proofErr w:type="spellStart"/>
            <w:r w:rsidRPr="00E03093">
              <w:rPr>
                <w:rFonts w:ascii="Arial" w:hAnsi="Arial" w:cs="Arial"/>
              </w:rPr>
              <w:t>т.ч</w:t>
            </w:r>
            <w:proofErr w:type="spellEnd"/>
            <w:r w:rsidRPr="00E03093">
              <w:rPr>
                <w:rFonts w:ascii="Arial" w:hAnsi="Arial" w:cs="Arial"/>
              </w:rPr>
              <w:t>. «создание общественного Совета по улучшению инвестиционного климата и развитию предпринимательства при главе муниципального района Мишкинский район Республики Башкортостан</w:t>
            </w:r>
            <w:proofErr w:type="gramEnd"/>
            <w:r w:rsidRPr="00E03093">
              <w:rPr>
                <w:rFonts w:ascii="Arial" w:hAnsi="Arial" w:cs="Arial"/>
              </w:rPr>
              <w:t>». Для проведения общественной экспертизы внедрения успешных практик распоряжением главы администрации МР Мишкинский район от 24.12.2015 г. № 839р утвержден Состав экспертной группы (в кол-ве 8 чел.). Проект регламента работы, проект положения о Совете по улучшению инвестиционного климата и развитию предпринимательства при главе муниципального района Мишкинский район Республики Башкортостан требует проведения общественной экспертизы экспертной группой.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4.6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Выполнение мероприятий, предусмотренных программой «Развитие субъектов малого и среднего предпринимательства в муниципальном районе Мишкинский район Республики Башкортостан на 2014-2018 годы»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Администрация муниципального района Мишкинский район Республики Башкортостан (отдел экономики), Совет предпринимателей (по согласованию) 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47CB0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В 2016 году в соответствии с муниципальной программой «Развитие и поддержка  малого и среднего предпринимательства в муниципальном районе Мишкинский район Республики Башкортостан» на 2014-2018 годы субъектам малого предпринимательства из бюджета муниципального района выделено 500000 рублей. Из бюджета РФ и РБ выделено 709840 рублей.</w:t>
            </w:r>
            <w:r w:rsidR="00047CB0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 xml:space="preserve">Всего субсидии получили 6 СМП, в </w:t>
            </w:r>
            <w:proofErr w:type="spellStart"/>
            <w:r w:rsidRPr="00E03093">
              <w:rPr>
                <w:rFonts w:ascii="Arial" w:hAnsi="Arial" w:cs="Arial"/>
              </w:rPr>
              <w:t>т.ч</w:t>
            </w:r>
            <w:proofErr w:type="spellEnd"/>
            <w:r w:rsidRPr="00E03093">
              <w:rPr>
                <w:rFonts w:ascii="Arial" w:hAnsi="Arial" w:cs="Arial"/>
              </w:rPr>
              <w:t xml:space="preserve">. по программе поддержки бизнеса на начальной стадии становления бизнеса - 2 СМП, по программе поддержки бизнеса в части субсидирование ранее понесенных затрат в части лизинговых </w:t>
            </w:r>
            <w:r w:rsidRPr="00E03093">
              <w:rPr>
                <w:rFonts w:ascii="Arial" w:hAnsi="Arial" w:cs="Arial"/>
              </w:rPr>
              <w:lastRenderedPageBreak/>
              <w:t>платежей  - 4 субъекта малого предпринимательства.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>4.7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3908D9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Подготовка и согласование проектно-сметной документации  придорожного сервиса на автодороге Уфа-Янаул в районе </w:t>
            </w:r>
            <w:proofErr w:type="spellStart"/>
            <w:r w:rsidRPr="00E03093">
              <w:rPr>
                <w:rFonts w:ascii="Arial" w:hAnsi="Arial" w:cs="Arial"/>
              </w:rPr>
              <w:t>д</w:t>
            </w:r>
            <w:proofErr w:type="gramStart"/>
            <w:r w:rsidRPr="00E03093">
              <w:rPr>
                <w:rFonts w:ascii="Arial" w:hAnsi="Arial" w:cs="Arial"/>
              </w:rPr>
              <w:t>.С</w:t>
            </w:r>
            <w:proofErr w:type="gramEnd"/>
            <w:r w:rsidRPr="00E03093">
              <w:rPr>
                <w:rFonts w:ascii="Arial" w:hAnsi="Arial" w:cs="Arial"/>
              </w:rPr>
              <w:t>основка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3908D9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Администрация муниципального района Мишкинский район Республики Башкортостан                                         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Проектно-сметная документация придорожного сервиса на автодорогу Уфа-Янаул в районе </w:t>
            </w:r>
            <w:proofErr w:type="spellStart"/>
            <w:r w:rsidRPr="00E03093">
              <w:rPr>
                <w:rFonts w:ascii="Arial" w:hAnsi="Arial" w:cs="Arial"/>
              </w:rPr>
              <w:t>д</w:t>
            </w:r>
            <w:proofErr w:type="gramStart"/>
            <w:r w:rsidRPr="00E03093">
              <w:rPr>
                <w:rFonts w:ascii="Arial" w:hAnsi="Arial" w:cs="Arial"/>
              </w:rPr>
              <w:t>.С</w:t>
            </w:r>
            <w:proofErr w:type="gramEnd"/>
            <w:r w:rsidRPr="00E03093">
              <w:rPr>
                <w:rFonts w:ascii="Arial" w:hAnsi="Arial" w:cs="Arial"/>
              </w:rPr>
              <w:t>основка</w:t>
            </w:r>
            <w:proofErr w:type="spellEnd"/>
            <w:r w:rsidRPr="00E03093">
              <w:rPr>
                <w:rFonts w:ascii="Arial" w:hAnsi="Arial" w:cs="Arial"/>
              </w:rPr>
              <w:t xml:space="preserve"> находится у заявителя с замечания и направлено на доработку. </w:t>
            </w:r>
          </w:p>
        </w:tc>
      </w:tr>
      <w:tr w:rsidR="00C8283F" w:rsidRPr="00E03093" w:rsidTr="00047CB0">
        <w:trPr>
          <w:trHeight w:val="274"/>
        </w:trPr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4.8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Активизация строительства жилья индивидуальными застройщиками: ввести в эксплуатацию не менее 8000 </w:t>
            </w:r>
            <w:proofErr w:type="spellStart"/>
            <w:r w:rsidRPr="00E03093">
              <w:rPr>
                <w:rFonts w:ascii="Arial" w:hAnsi="Arial" w:cs="Arial"/>
              </w:rPr>
              <w:t>кв.м</w:t>
            </w:r>
            <w:proofErr w:type="spellEnd"/>
            <w:r w:rsidRPr="00E03093">
              <w:rPr>
                <w:rFonts w:ascii="Arial" w:hAnsi="Arial" w:cs="Arial"/>
              </w:rPr>
              <w:t xml:space="preserve">. жилья. </w:t>
            </w: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Расширить реализацию мероприятий федеральной целевой Программы «Жилье для российской семьи»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eastAsia="Batang" w:hAnsi="Arial" w:cs="Arial"/>
              </w:rPr>
            </w:pPr>
            <w:r w:rsidRPr="00E03093">
              <w:rPr>
                <w:rFonts w:ascii="Arial" w:eastAsia="Batang" w:hAnsi="Arial" w:cs="Arial"/>
              </w:rPr>
              <w:t>Администрация муниципального района</w:t>
            </w:r>
            <w:r w:rsidRPr="00E03093">
              <w:rPr>
                <w:rFonts w:ascii="Arial" w:hAnsi="Arial" w:cs="Arial"/>
              </w:rPr>
              <w:t xml:space="preserve"> Мишкинский район Республики Башкортостан</w:t>
            </w:r>
            <w:r w:rsidRPr="00E03093">
              <w:rPr>
                <w:rFonts w:ascii="Arial" w:eastAsia="Batang" w:hAnsi="Arial" w:cs="Arial"/>
              </w:rPr>
              <w:t>,</w:t>
            </w: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eastAsia="Batang" w:hAnsi="Arial" w:cs="Arial"/>
              </w:rPr>
              <w:t>Администрации сельских поселений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В 2016 г. введено жилья 8733,4 </w:t>
            </w:r>
            <w:proofErr w:type="spellStart"/>
            <w:r w:rsidRPr="00E03093">
              <w:rPr>
                <w:rFonts w:ascii="Arial" w:hAnsi="Arial" w:cs="Arial"/>
              </w:rPr>
              <w:t>кв.м</w:t>
            </w:r>
            <w:proofErr w:type="spellEnd"/>
            <w:r w:rsidRPr="00E03093">
              <w:rPr>
                <w:rFonts w:ascii="Arial" w:hAnsi="Arial" w:cs="Arial"/>
              </w:rPr>
              <w:t xml:space="preserve">., в том числе подрядным способом – 1049,3 </w:t>
            </w:r>
            <w:proofErr w:type="spellStart"/>
            <w:r w:rsidRPr="00E03093">
              <w:rPr>
                <w:rFonts w:ascii="Arial" w:hAnsi="Arial" w:cs="Arial"/>
              </w:rPr>
              <w:t>кв.м</w:t>
            </w:r>
            <w:proofErr w:type="spellEnd"/>
            <w:r w:rsidRPr="00E03093">
              <w:rPr>
                <w:rFonts w:ascii="Arial" w:hAnsi="Arial" w:cs="Arial"/>
              </w:rPr>
              <w:t xml:space="preserve">. (строительство жилья детям-сиротам, переселение из аварийного жилья) и индивидуальными застройщиками -7684,1 </w:t>
            </w:r>
            <w:proofErr w:type="spellStart"/>
            <w:r w:rsidRPr="00E03093">
              <w:rPr>
                <w:rFonts w:ascii="Arial" w:hAnsi="Arial" w:cs="Arial"/>
              </w:rPr>
              <w:t>кв.м</w:t>
            </w:r>
            <w:proofErr w:type="spellEnd"/>
            <w:r w:rsidRPr="00E03093">
              <w:rPr>
                <w:rFonts w:ascii="Arial" w:hAnsi="Arial" w:cs="Arial"/>
              </w:rPr>
              <w:t>.</w:t>
            </w:r>
          </w:p>
        </w:tc>
      </w:tr>
      <w:tr w:rsidR="00C8283F" w:rsidRPr="00E03093" w:rsidTr="000A7A61">
        <w:trPr>
          <w:trHeight w:val="841"/>
        </w:trPr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4.9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3908D9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Завершение строительства 15-квартирного жилого дома по 3 этапу по Программе переселения граждан из аварийного жилищного фонда</w:t>
            </w:r>
          </w:p>
        </w:tc>
        <w:tc>
          <w:tcPr>
            <w:tcW w:w="2504" w:type="dxa"/>
            <w:shd w:val="clear" w:color="auto" w:fill="auto"/>
          </w:tcPr>
          <w:p w:rsidR="000A7A61" w:rsidRPr="00E03093" w:rsidRDefault="00C8283F" w:rsidP="00047CB0">
            <w:pPr>
              <w:jc w:val="both"/>
              <w:rPr>
                <w:rFonts w:ascii="Arial" w:eastAsia="Batang" w:hAnsi="Arial" w:cs="Arial"/>
              </w:rPr>
            </w:pPr>
            <w:r w:rsidRPr="00E03093">
              <w:rPr>
                <w:rFonts w:ascii="Arial" w:eastAsia="Batang" w:hAnsi="Arial" w:cs="Arial"/>
              </w:rPr>
              <w:t>Администрация муниципального района</w:t>
            </w:r>
            <w:r w:rsidRPr="00E03093">
              <w:rPr>
                <w:rFonts w:ascii="Arial" w:hAnsi="Arial" w:cs="Arial"/>
              </w:rPr>
              <w:t xml:space="preserve"> Мишкинский район Республики Башкортостан </w:t>
            </w:r>
            <w:r w:rsidRPr="00E03093">
              <w:rPr>
                <w:rFonts w:ascii="Arial" w:eastAsia="Batang" w:hAnsi="Arial" w:cs="Arial"/>
              </w:rPr>
              <w:t xml:space="preserve">Администрация сельского поселения Мишкинский сельсовет 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Строительство 15-ти квартирного жилого дома по 3 этапу Программы переселения граждан из аварийного жилищного фонда на стадии завершения. Дом будет введен в эксплуатацию до конца января 2017 года.  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4.10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3908D9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Начало строительства 24-квартирного жилого дома по 4 этапу по Программе  переселения граждан из аварийного жилищного фонда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3908D9">
            <w:pPr>
              <w:jc w:val="both"/>
              <w:rPr>
                <w:rFonts w:ascii="Arial" w:eastAsia="Batang" w:hAnsi="Arial" w:cs="Arial"/>
              </w:rPr>
            </w:pPr>
            <w:r w:rsidRPr="00E03093">
              <w:rPr>
                <w:rFonts w:ascii="Arial" w:eastAsia="Batang" w:hAnsi="Arial" w:cs="Arial"/>
              </w:rPr>
              <w:t>Администрация муниципального района</w:t>
            </w:r>
            <w:r w:rsidRPr="00E03093">
              <w:rPr>
                <w:rFonts w:ascii="Arial" w:hAnsi="Arial" w:cs="Arial"/>
              </w:rPr>
              <w:t xml:space="preserve"> Мишкинский район Республики Башкортостан</w:t>
            </w:r>
            <w:r w:rsidRPr="00E03093">
              <w:rPr>
                <w:rFonts w:ascii="Arial" w:eastAsia="Batang" w:hAnsi="Arial" w:cs="Arial"/>
              </w:rPr>
              <w:t>,</w:t>
            </w:r>
          </w:p>
          <w:p w:rsidR="00C8283F" w:rsidRDefault="00C8283F" w:rsidP="003908D9">
            <w:pPr>
              <w:jc w:val="both"/>
              <w:rPr>
                <w:rFonts w:ascii="Arial" w:eastAsia="Batang" w:hAnsi="Arial" w:cs="Arial"/>
              </w:rPr>
            </w:pPr>
            <w:r w:rsidRPr="00E03093">
              <w:rPr>
                <w:rFonts w:ascii="Arial" w:eastAsia="Batang" w:hAnsi="Arial" w:cs="Arial"/>
              </w:rPr>
              <w:t xml:space="preserve">Администрации сельского поселения Мишкинский сельсовет </w:t>
            </w:r>
          </w:p>
          <w:p w:rsidR="00BF7B98" w:rsidRDefault="00BF7B98" w:rsidP="003908D9">
            <w:pPr>
              <w:jc w:val="both"/>
              <w:rPr>
                <w:rFonts w:ascii="Arial" w:eastAsia="Batang" w:hAnsi="Arial" w:cs="Arial"/>
              </w:rPr>
            </w:pPr>
          </w:p>
          <w:p w:rsidR="00BF7B98" w:rsidRDefault="00BF7B98" w:rsidP="003908D9">
            <w:pPr>
              <w:jc w:val="both"/>
              <w:rPr>
                <w:rFonts w:ascii="Arial" w:eastAsia="Batang" w:hAnsi="Arial" w:cs="Arial"/>
              </w:rPr>
            </w:pPr>
          </w:p>
          <w:p w:rsidR="00BF7B98" w:rsidRPr="00E03093" w:rsidRDefault="00BF7B98" w:rsidP="003908D9">
            <w:pPr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По 4 этапу Программы переселения граждан из аварийного жилищного фонда в 2016 году начато строительство 24-ти квартирного жилого дома. Завершение строительства и ввод в эксплуатацию запланировано в октябре 2017 года. 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>4.11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3908D9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Начало строительства автомобильной дороги «</w:t>
            </w:r>
            <w:proofErr w:type="spellStart"/>
            <w:r w:rsidRPr="00E03093">
              <w:rPr>
                <w:rFonts w:ascii="Arial" w:hAnsi="Arial" w:cs="Arial"/>
              </w:rPr>
              <w:t>Подьезд</w:t>
            </w:r>
            <w:proofErr w:type="spellEnd"/>
            <w:r w:rsidRPr="00E03093">
              <w:rPr>
                <w:rFonts w:ascii="Arial" w:hAnsi="Arial" w:cs="Arial"/>
              </w:rPr>
              <w:t xml:space="preserve"> к </w:t>
            </w:r>
            <w:proofErr w:type="spellStart"/>
            <w:r w:rsidRPr="00E03093">
              <w:rPr>
                <w:rFonts w:ascii="Arial" w:hAnsi="Arial" w:cs="Arial"/>
              </w:rPr>
              <w:t>д</w:t>
            </w:r>
            <w:proofErr w:type="gramStart"/>
            <w:r w:rsidRPr="00E03093">
              <w:rPr>
                <w:rFonts w:ascii="Arial" w:hAnsi="Arial" w:cs="Arial"/>
              </w:rPr>
              <w:t>.И</w:t>
            </w:r>
            <w:proofErr w:type="gramEnd"/>
            <w:r w:rsidRPr="00E03093">
              <w:rPr>
                <w:rFonts w:ascii="Arial" w:hAnsi="Arial" w:cs="Arial"/>
              </w:rPr>
              <w:t>шимово</w:t>
            </w:r>
            <w:proofErr w:type="spellEnd"/>
            <w:r w:rsidRPr="00E03093">
              <w:rPr>
                <w:rFonts w:ascii="Arial" w:hAnsi="Arial" w:cs="Arial"/>
              </w:rPr>
              <w:t xml:space="preserve">, </w:t>
            </w:r>
            <w:proofErr w:type="spellStart"/>
            <w:r w:rsidRPr="00E03093">
              <w:rPr>
                <w:rFonts w:ascii="Arial" w:hAnsi="Arial" w:cs="Arial"/>
              </w:rPr>
              <w:t>д.Иликово</w:t>
            </w:r>
            <w:proofErr w:type="spellEnd"/>
            <w:r w:rsidRPr="00E03093">
              <w:rPr>
                <w:rFonts w:ascii="Arial" w:hAnsi="Arial" w:cs="Arial"/>
              </w:rPr>
              <w:t>»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FA0727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eastAsia="Batang" w:hAnsi="Arial" w:cs="Arial"/>
              </w:rPr>
              <w:t xml:space="preserve">Администрация муниципального района </w:t>
            </w:r>
            <w:r w:rsidRPr="00E03093">
              <w:rPr>
                <w:rFonts w:ascii="Arial" w:hAnsi="Arial" w:cs="Arial"/>
              </w:rPr>
              <w:t>Мишкинский район Республики Башкортостан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tabs>
                <w:tab w:val="left" w:pos="7925"/>
              </w:tabs>
              <w:ind w:right="329"/>
              <w:jc w:val="both"/>
              <w:rPr>
                <w:rFonts w:ascii="Arial" w:eastAsia="Batang" w:hAnsi="Arial" w:cs="Arial"/>
              </w:rPr>
            </w:pPr>
            <w:r w:rsidRPr="00E03093">
              <w:rPr>
                <w:rFonts w:ascii="Arial" w:eastAsia="Batang" w:hAnsi="Arial" w:cs="Arial"/>
              </w:rPr>
              <w:t xml:space="preserve">Строительство автодороги «Подъезд к </w:t>
            </w:r>
            <w:proofErr w:type="spellStart"/>
            <w:r w:rsidRPr="00E03093">
              <w:rPr>
                <w:rFonts w:ascii="Arial" w:eastAsia="Batang" w:hAnsi="Arial" w:cs="Arial"/>
              </w:rPr>
              <w:t>д</w:t>
            </w:r>
            <w:proofErr w:type="gramStart"/>
            <w:r w:rsidRPr="00E03093">
              <w:rPr>
                <w:rFonts w:ascii="Arial" w:eastAsia="Batang" w:hAnsi="Arial" w:cs="Arial"/>
              </w:rPr>
              <w:t>.И</w:t>
            </w:r>
            <w:proofErr w:type="gramEnd"/>
            <w:r w:rsidRPr="00E03093">
              <w:rPr>
                <w:rFonts w:ascii="Arial" w:eastAsia="Batang" w:hAnsi="Arial" w:cs="Arial"/>
              </w:rPr>
              <w:t>ликово</w:t>
            </w:r>
            <w:proofErr w:type="spellEnd"/>
            <w:r w:rsidRPr="00E03093">
              <w:rPr>
                <w:rFonts w:ascii="Arial" w:eastAsia="Batang" w:hAnsi="Arial" w:cs="Arial"/>
              </w:rPr>
              <w:t xml:space="preserve">, </w:t>
            </w:r>
            <w:proofErr w:type="spellStart"/>
            <w:r w:rsidRPr="00E03093">
              <w:rPr>
                <w:rFonts w:ascii="Arial" w:eastAsia="Batang" w:hAnsi="Arial" w:cs="Arial"/>
              </w:rPr>
              <w:t>д.Ишимово</w:t>
            </w:r>
            <w:proofErr w:type="spellEnd"/>
            <w:r w:rsidRPr="00E03093">
              <w:rPr>
                <w:rFonts w:ascii="Arial" w:eastAsia="Batang" w:hAnsi="Arial" w:cs="Arial"/>
              </w:rPr>
              <w:t xml:space="preserve">» начато и завершено в 2016 году. Объект сдан в эксплуатацию.  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4.12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3908D9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Начало строительства автомобильной дороги «Подъезд </w:t>
            </w:r>
            <w:proofErr w:type="gramStart"/>
            <w:r w:rsidRPr="00E03093">
              <w:rPr>
                <w:rFonts w:ascii="Arial" w:hAnsi="Arial" w:cs="Arial"/>
              </w:rPr>
              <w:t>к</w:t>
            </w:r>
            <w:proofErr w:type="gramEnd"/>
            <w:r w:rsidRPr="00E03093">
              <w:rPr>
                <w:rFonts w:ascii="Arial" w:hAnsi="Arial" w:cs="Arial"/>
              </w:rPr>
              <w:t xml:space="preserve"> с. Новотроицкое»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3908D9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eastAsia="Batang" w:hAnsi="Arial" w:cs="Arial"/>
              </w:rPr>
              <w:t xml:space="preserve">Администрация муниципального района </w:t>
            </w:r>
            <w:r w:rsidRPr="00E03093">
              <w:rPr>
                <w:rFonts w:ascii="Arial" w:hAnsi="Arial" w:cs="Arial"/>
              </w:rPr>
              <w:t xml:space="preserve"> Мишкинский район Республики Башкортостан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tabs>
                <w:tab w:val="left" w:pos="7925"/>
              </w:tabs>
              <w:ind w:right="329"/>
              <w:jc w:val="both"/>
              <w:rPr>
                <w:rFonts w:ascii="Arial" w:eastAsia="Batang" w:hAnsi="Arial" w:cs="Arial"/>
              </w:rPr>
            </w:pPr>
            <w:r w:rsidRPr="00E03093">
              <w:rPr>
                <w:rFonts w:ascii="Arial" w:eastAsia="Batang" w:hAnsi="Arial" w:cs="Arial"/>
              </w:rPr>
              <w:t xml:space="preserve">Строительство автодороги «Подъезд к </w:t>
            </w:r>
            <w:proofErr w:type="spellStart"/>
            <w:r w:rsidRPr="00E03093">
              <w:rPr>
                <w:rFonts w:ascii="Arial" w:eastAsia="Batang" w:hAnsi="Arial" w:cs="Arial"/>
              </w:rPr>
              <w:t>с</w:t>
            </w:r>
            <w:proofErr w:type="gramStart"/>
            <w:r w:rsidRPr="00E03093">
              <w:rPr>
                <w:rFonts w:ascii="Arial" w:eastAsia="Batang" w:hAnsi="Arial" w:cs="Arial"/>
              </w:rPr>
              <w:t>.Н</w:t>
            </w:r>
            <w:proofErr w:type="gramEnd"/>
            <w:r w:rsidRPr="00E03093">
              <w:rPr>
                <w:rFonts w:ascii="Arial" w:eastAsia="Batang" w:hAnsi="Arial" w:cs="Arial"/>
              </w:rPr>
              <w:t>овотроицкое</w:t>
            </w:r>
            <w:proofErr w:type="spellEnd"/>
            <w:r w:rsidRPr="00E03093">
              <w:rPr>
                <w:rFonts w:ascii="Arial" w:eastAsia="Batang" w:hAnsi="Arial" w:cs="Arial"/>
              </w:rPr>
              <w:t xml:space="preserve">». автомобильная дорога межмуниципального значения, на балансе УДХ РБ. Ремонт данной дороги запланирован на 2017 год. 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4.13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3908D9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Содержание и ремонт автомобильных дорог регионального значения Уфа-Янаул и Бирск-Тастуба-</w:t>
            </w:r>
            <w:proofErr w:type="spellStart"/>
            <w:r w:rsidRPr="00E03093">
              <w:rPr>
                <w:rFonts w:ascii="Arial" w:hAnsi="Arial" w:cs="Arial"/>
              </w:rPr>
              <w:t>Сатка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3908D9">
            <w:pPr>
              <w:jc w:val="both"/>
              <w:rPr>
                <w:rFonts w:ascii="Arial" w:hAnsi="Arial" w:cs="Arial"/>
                <w:highlight w:val="yellow"/>
              </w:rPr>
            </w:pPr>
            <w:r w:rsidRPr="00E03093">
              <w:rPr>
                <w:rFonts w:ascii="Arial" w:hAnsi="Arial" w:cs="Arial"/>
              </w:rPr>
              <w:t>Мишкинское ДРСУ филиал  ОАО «</w:t>
            </w:r>
            <w:proofErr w:type="spellStart"/>
            <w:r w:rsidRPr="00E03093">
              <w:rPr>
                <w:rFonts w:ascii="Arial" w:hAnsi="Arial" w:cs="Arial"/>
              </w:rPr>
              <w:t>Башкиравтодор</w:t>
            </w:r>
            <w:proofErr w:type="spellEnd"/>
            <w:r w:rsidRPr="00E03093">
              <w:rPr>
                <w:rFonts w:ascii="Arial" w:hAnsi="Arial" w:cs="Arial"/>
              </w:rPr>
              <w:t>» (по согласованию)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tabs>
                <w:tab w:val="left" w:pos="7925"/>
              </w:tabs>
              <w:ind w:right="329"/>
              <w:jc w:val="both"/>
              <w:rPr>
                <w:rFonts w:ascii="Arial" w:eastAsia="Batang" w:hAnsi="Arial" w:cs="Arial"/>
              </w:rPr>
            </w:pPr>
            <w:r w:rsidRPr="00E03093">
              <w:rPr>
                <w:rFonts w:ascii="Arial" w:eastAsia="Batang" w:hAnsi="Arial" w:cs="Arial"/>
              </w:rPr>
              <w:t xml:space="preserve">Содержание и ремонт автомобильных дорог регионального и местного значений производится </w:t>
            </w:r>
            <w:proofErr w:type="gramStart"/>
            <w:r w:rsidRPr="00E03093">
              <w:rPr>
                <w:rFonts w:ascii="Arial" w:eastAsia="Batang" w:hAnsi="Arial" w:cs="Arial"/>
              </w:rPr>
              <w:t>согласно плана</w:t>
            </w:r>
            <w:proofErr w:type="gramEnd"/>
            <w:r w:rsidRPr="00E03093">
              <w:rPr>
                <w:rFonts w:ascii="Arial" w:eastAsia="Batang" w:hAnsi="Arial" w:cs="Arial"/>
              </w:rPr>
              <w:t xml:space="preserve"> – графика государственных и муниципальных контрактов с Мишкинским ДРСУ. Работы проводятся в полном объеме. 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4.14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Содержание и ремонт автомобильных дорог местного значения</w:t>
            </w:r>
          </w:p>
        </w:tc>
        <w:tc>
          <w:tcPr>
            <w:tcW w:w="2504" w:type="dxa"/>
            <w:shd w:val="clear" w:color="auto" w:fill="auto"/>
          </w:tcPr>
          <w:p w:rsidR="00C8283F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eastAsia="Batang" w:hAnsi="Arial" w:cs="Arial"/>
              </w:rPr>
              <w:t xml:space="preserve">Администрация муниципального района </w:t>
            </w:r>
            <w:r w:rsidRPr="00E03093">
              <w:rPr>
                <w:rFonts w:ascii="Arial" w:hAnsi="Arial" w:cs="Arial"/>
              </w:rPr>
              <w:t xml:space="preserve"> Мишкинский район Республики Башкортостан, Администрации сельских поселений</w:t>
            </w:r>
          </w:p>
          <w:p w:rsidR="00BF7B98" w:rsidRPr="00E03093" w:rsidRDefault="00BF7B98" w:rsidP="00477B88">
            <w:pPr>
              <w:rPr>
                <w:rFonts w:ascii="Arial" w:hAnsi="Arial" w:cs="Arial"/>
              </w:rPr>
            </w:pP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tabs>
                <w:tab w:val="left" w:pos="7925"/>
              </w:tabs>
              <w:ind w:right="329"/>
              <w:jc w:val="both"/>
              <w:rPr>
                <w:rFonts w:ascii="Arial" w:eastAsia="Batang" w:hAnsi="Arial" w:cs="Arial"/>
              </w:rPr>
            </w:pPr>
            <w:r w:rsidRPr="00E03093">
              <w:rPr>
                <w:rFonts w:ascii="Arial" w:eastAsia="Batang" w:hAnsi="Arial" w:cs="Arial"/>
              </w:rPr>
              <w:t xml:space="preserve">Содержание и ремонт автомобильных дорог регионального и местного значений производится </w:t>
            </w:r>
            <w:proofErr w:type="gramStart"/>
            <w:r w:rsidRPr="00E03093">
              <w:rPr>
                <w:rFonts w:ascii="Arial" w:eastAsia="Batang" w:hAnsi="Arial" w:cs="Arial"/>
              </w:rPr>
              <w:t>согласно плана</w:t>
            </w:r>
            <w:proofErr w:type="gramEnd"/>
            <w:r w:rsidRPr="00E03093">
              <w:rPr>
                <w:rFonts w:ascii="Arial" w:eastAsia="Batang" w:hAnsi="Arial" w:cs="Arial"/>
              </w:rPr>
              <w:t xml:space="preserve"> – графика государственных и муниципальных контрактов с Мишкинским ДРСУ. Работы проводятся в полном объеме.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4.15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9608E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Содержание и ремонт </w:t>
            </w:r>
            <w:proofErr w:type="spellStart"/>
            <w:r w:rsidRPr="00E03093">
              <w:rPr>
                <w:rFonts w:ascii="Arial" w:hAnsi="Arial" w:cs="Arial"/>
              </w:rPr>
              <w:t>внутрипоселковых</w:t>
            </w:r>
            <w:proofErr w:type="spellEnd"/>
            <w:r w:rsidRPr="00E03093">
              <w:rPr>
                <w:rFonts w:ascii="Arial" w:hAnsi="Arial" w:cs="Arial"/>
              </w:rPr>
              <w:t xml:space="preserve"> автомобильных дорог местного значения за счет средств дорожного фонда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9608E1">
            <w:pPr>
              <w:jc w:val="both"/>
              <w:rPr>
                <w:rFonts w:ascii="Arial" w:eastAsia="Batang" w:hAnsi="Arial" w:cs="Arial"/>
              </w:rPr>
            </w:pPr>
            <w:r w:rsidRPr="00E03093">
              <w:rPr>
                <w:rFonts w:ascii="Arial" w:eastAsia="Batang" w:hAnsi="Arial" w:cs="Arial"/>
              </w:rPr>
              <w:t xml:space="preserve">Администрация муниципального района </w:t>
            </w:r>
            <w:r w:rsidRPr="00E03093">
              <w:rPr>
                <w:rFonts w:ascii="Arial" w:hAnsi="Arial" w:cs="Arial"/>
              </w:rPr>
              <w:t xml:space="preserve"> Мишкинский район    Республики Башкортостан</w:t>
            </w:r>
            <w:r w:rsidRPr="00E03093">
              <w:rPr>
                <w:rFonts w:ascii="Arial" w:eastAsia="Batang" w:hAnsi="Arial" w:cs="Arial"/>
              </w:rPr>
              <w:t>,</w:t>
            </w:r>
          </w:p>
          <w:p w:rsidR="00AD4EA9" w:rsidRDefault="00C8283F" w:rsidP="000A7A61">
            <w:pPr>
              <w:jc w:val="both"/>
              <w:rPr>
                <w:rFonts w:ascii="Arial" w:eastAsia="Batang" w:hAnsi="Arial" w:cs="Arial"/>
              </w:rPr>
            </w:pPr>
            <w:r w:rsidRPr="00E03093">
              <w:rPr>
                <w:rFonts w:ascii="Arial" w:eastAsia="Batang" w:hAnsi="Arial" w:cs="Arial"/>
              </w:rPr>
              <w:t>Администрации сельских поселений</w:t>
            </w:r>
          </w:p>
          <w:p w:rsidR="00BF7B98" w:rsidRDefault="00BF7B98" w:rsidP="000A7A61">
            <w:pPr>
              <w:jc w:val="both"/>
              <w:rPr>
                <w:rFonts w:ascii="Arial" w:eastAsia="Batang" w:hAnsi="Arial" w:cs="Arial"/>
              </w:rPr>
            </w:pPr>
          </w:p>
          <w:p w:rsidR="00BF7B98" w:rsidRDefault="00BF7B98" w:rsidP="000A7A61">
            <w:pPr>
              <w:jc w:val="both"/>
              <w:rPr>
                <w:rFonts w:ascii="Arial" w:eastAsia="Batang" w:hAnsi="Arial" w:cs="Arial"/>
              </w:rPr>
            </w:pPr>
          </w:p>
          <w:p w:rsidR="00BF7B98" w:rsidRDefault="00BF7B98" w:rsidP="000A7A61">
            <w:pPr>
              <w:jc w:val="both"/>
              <w:rPr>
                <w:rFonts w:ascii="Arial" w:eastAsia="Batang" w:hAnsi="Arial" w:cs="Arial"/>
              </w:rPr>
            </w:pPr>
          </w:p>
          <w:p w:rsidR="00BF7B98" w:rsidRDefault="00BF7B98" w:rsidP="000A7A61">
            <w:pPr>
              <w:jc w:val="both"/>
              <w:rPr>
                <w:rFonts w:ascii="Arial" w:eastAsia="Batang" w:hAnsi="Arial" w:cs="Arial"/>
              </w:rPr>
            </w:pPr>
          </w:p>
          <w:p w:rsidR="00BF7B98" w:rsidRPr="00E03093" w:rsidRDefault="00BF7B98" w:rsidP="000A7A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tabs>
                <w:tab w:val="left" w:pos="7925"/>
              </w:tabs>
              <w:ind w:right="329"/>
              <w:jc w:val="both"/>
              <w:rPr>
                <w:rFonts w:ascii="Arial" w:eastAsia="Batang" w:hAnsi="Arial" w:cs="Arial"/>
              </w:rPr>
            </w:pPr>
            <w:r w:rsidRPr="00E03093">
              <w:rPr>
                <w:rFonts w:ascii="Arial" w:eastAsia="Batang" w:hAnsi="Arial" w:cs="Arial"/>
              </w:rPr>
              <w:t xml:space="preserve">На содержание и ремонт </w:t>
            </w:r>
            <w:proofErr w:type="spellStart"/>
            <w:r w:rsidRPr="00E03093">
              <w:rPr>
                <w:rFonts w:ascii="Arial" w:eastAsia="Batang" w:hAnsi="Arial" w:cs="Arial"/>
              </w:rPr>
              <w:t>внутрипоселковых</w:t>
            </w:r>
            <w:proofErr w:type="spellEnd"/>
            <w:r w:rsidRPr="00E03093">
              <w:rPr>
                <w:rFonts w:ascii="Arial" w:eastAsia="Batang" w:hAnsi="Arial" w:cs="Arial"/>
              </w:rPr>
              <w:t xml:space="preserve"> автомобильных дорог местного значения из средств дорожного фонда района израсходовано 11,7 млн. рублей. Отремонтировано более 17 км дорог.  </w:t>
            </w:r>
          </w:p>
        </w:tc>
      </w:tr>
      <w:tr w:rsidR="00C8283F" w:rsidRPr="00E03093" w:rsidTr="000A7A61">
        <w:tc>
          <w:tcPr>
            <w:tcW w:w="15894" w:type="dxa"/>
            <w:gridSpan w:val="4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  <w:b/>
              </w:rPr>
            </w:pPr>
            <w:r w:rsidRPr="00E03093">
              <w:rPr>
                <w:rFonts w:ascii="Arial" w:hAnsi="Arial" w:cs="Arial"/>
                <w:b/>
              </w:rPr>
              <w:lastRenderedPageBreak/>
              <w:t>Важная тема - искоренение коррупции, противодействие экстремизму и терроризму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5.1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Проведение консультаций по заполнению сведений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Администрация муниципального района Мишкинский район Республики Башкортостан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В первом квартале 2016 года  проведены консультации по заполнению сведений о доходах, расходах, об имуществе и обязательствах имущественного характера муниципальных служащих. 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5.2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Проведение обучающихся семинаров для муниципальных служащих по вопросам противодействия коррупции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Администрация муниципального района Мишкинский район Республики Башкортостан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В ноябре 2016 года </w:t>
            </w:r>
            <w:r w:rsidRPr="00E03093">
              <w:rPr>
                <w:rFonts w:ascii="Arial" w:hAnsi="Arial" w:cs="Arial"/>
              </w:rPr>
              <w:tab/>
              <w:t>проведен обучающий семинар для муниципальных служащих по вопросам противодействия коррупции.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5.3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Реализация мероприятий по противодействию экстремизму и терроризму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Администрация муниципального района Мишкинский район Республики Башкортостан                                   (по согласованию)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За 2016 год проведены  3 заседания  Антитеррористической комиссии при Администрации муниципального района Мишкинский район РБ. В течение года проводились различные мероприятия, в </w:t>
            </w:r>
            <w:proofErr w:type="spellStart"/>
            <w:r w:rsidRPr="00E03093">
              <w:rPr>
                <w:rFonts w:ascii="Arial" w:hAnsi="Arial" w:cs="Arial"/>
              </w:rPr>
              <w:t>т.ч</w:t>
            </w:r>
            <w:proofErr w:type="spellEnd"/>
            <w:r w:rsidRPr="00E03093">
              <w:rPr>
                <w:rFonts w:ascii="Arial" w:hAnsi="Arial" w:cs="Arial"/>
              </w:rPr>
              <w:t xml:space="preserve">. для профилактики «телефонного» терроризма среди учащихся учреждений образования района, привития практических навыков действий в условиях </w:t>
            </w:r>
            <w:proofErr w:type="gramStart"/>
            <w:r w:rsidRPr="00E03093">
              <w:rPr>
                <w:rFonts w:ascii="Arial" w:hAnsi="Arial" w:cs="Arial"/>
              </w:rPr>
              <w:t>чрезвычайных ситуаций, вызванных террористическими актами ежегодно в апреле месяце проводится</w:t>
            </w:r>
            <w:proofErr w:type="gramEnd"/>
            <w:r w:rsidRPr="00E03093">
              <w:rPr>
                <w:rFonts w:ascii="Arial" w:hAnsi="Arial" w:cs="Arial"/>
              </w:rPr>
              <w:t xml:space="preserve"> в учреждениях образования района «Месячник безопасности». В рамках проведения Дня солидарности в борьбе с терроризмом в ГБУЗ «</w:t>
            </w:r>
            <w:proofErr w:type="spellStart"/>
            <w:r w:rsidRPr="00E03093">
              <w:rPr>
                <w:rFonts w:ascii="Arial" w:hAnsi="Arial" w:cs="Arial"/>
              </w:rPr>
              <w:t>Мишкинская</w:t>
            </w:r>
            <w:proofErr w:type="spellEnd"/>
            <w:r w:rsidRPr="00E03093">
              <w:rPr>
                <w:rFonts w:ascii="Arial" w:hAnsi="Arial" w:cs="Arial"/>
              </w:rPr>
              <w:t xml:space="preserve"> ЦРБ» совместно с ОВД РБ по Мишкинскому району проведена встреча с медперсоналом по вопросам обеспечения безопасности и усиления антитеррористической защиты объектов здравоохранения, противодействие терроризму, действие медицинского персонала при угрозе.</w:t>
            </w:r>
          </w:p>
          <w:p w:rsidR="000A7A61" w:rsidRDefault="00C8283F" w:rsidP="00BF7B98">
            <w:pPr>
              <w:jc w:val="both"/>
              <w:rPr>
                <w:rFonts w:ascii="Arial" w:hAnsi="Arial" w:cs="Arial"/>
              </w:rPr>
            </w:pPr>
            <w:proofErr w:type="gramStart"/>
            <w:r w:rsidRPr="00E03093">
              <w:rPr>
                <w:rFonts w:ascii="Arial" w:hAnsi="Arial" w:cs="Arial"/>
              </w:rPr>
              <w:t xml:space="preserve">Отделом МВД России по Мишкинскому району в целях проверки готовности оперативной группы в </w:t>
            </w:r>
            <w:proofErr w:type="spellStart"/>
            <w:r w:rsidRPr="00E03093">
              <w:rPr>
                <w:rFonts w:ascii="Arial" w:hAnsi="Arial" w:cs="Arial"/>
              </w:rPr>
              <w:t>Мишкинском</w:t>
            </w:r>
            <w:proofErr w:type="spellEnd"/>
            <w:r w:rsidRPr="00E03093">
              <w:rPr>
                <w:rFonts w:ascii="Arial" w:hAnsi="Arial" w:cs="Arial"/>
              </w:rPr>
              <w:t xml:space="preserve"> районе 29 января 2016 года и 22 апреля 2016 года проводились командно-штабные учения муниципальной оперативной группы МР Мишкинский район по адресу с. Мишкино ул. Дружба, 29 (Районный суд). </w:t>
            </w:r>
            <w:proofErr w:type="gramEnd"/>
          </w:p>
          <w:p w:rsidR="00BF7B98" w:rsidRDefault="00BF7B98" w:rsidP="00BF7B98">
            <w:pPr>
              <w:jc w:val="both"/>
              <w:rPr>
                <w:rFonts w:ascii="Arial" w:hAnsi="Arial" w:cs="Arial"/>
              </w:rPr>
            </w:pPr>
          </w:p>
          <w:p w:rsidR="00BF7B98" w:rsidRPr="00E03093" w:rsidRDefault="00BF7B98" w:rsidP="00BF7B98">
            <w:pPr>
              <w:jc w:val="both"/>
              <w:rPr>
                <w:rFonts w:ascii="Arial" w:hAnsi="Arial" w:cs="Arial"/>
              </w:rPr>
            </w:pP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Взаимодействие органов местного самоуправления, общественных, религиозных организаций в целях сохранения традиций дружбы и добрососедства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Администрация муниципального района Мишкинский район Республики Башкортостан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В течение 2016 г. представители органов местного самоуправления, общественных, религиозных организаций принимали участие в общественно-политических, культурно-массовых, спортивных мероприятиях, пропагандировали традиции дружбы и добрососедства. Информация о проводимых мероприятиях отражалась на страницах газеты «Дружба», на официальном сайте администрации. Вопросы взаимодействия рассматривались на заседаниях Комиссии по вопросам государственно-конфессиональных отношений и взаимодействия с религиозными организациями при главе администрации муниципального образования.</w:t>
            </w:r>
          </w:p>
        </w:tc>
      </w:tr>
      <w:tr w:rsidR="00C8283F" w:rsidRPr="00E03093" w:rsidTr="000A7A61">
        <w:tc>
          <w:tcPr>
            <w:tcW w:w="15894" w:type="dxa"/>
            <w:gridSpan w:val="4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  <w:b/>
              </w:rPr>
            </w:pPr>
            <w:r w:rsidRPr="00E03093">
              <w:rPr>
                <w:rFonts w:ascii="Arial" w:hAnsi="Arial" w:cs="Arial"/>
                <w:b/>
              </w:rPr>
              <w:t>Развитие внутреннего туризма, подготовка к Фольклориаде-2020 – важные аспекты 2016 года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6.1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Проведение мероприятий по спортивному туризму в закрытых помещениях, по спортивному ориентированию, организация многодневных походов обучающихся, профильных лагерей отдыха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eastAsia="Batang" w:hAnsi="Arial" w:cs="Arial"/>
              </w:rPr>
            </w:pPr>
            <w:r w:rsidRPr="00E03093">
              <w:rPr>
                <w:rFonts w:ascii="Arial" w:hAnsi="Arial" w:cs="Arial"/>
              </w:rPr>
              <w:t>МКУ Отдел образования муниципального района Мишкинский район Республики Башкортостан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Основным координатором работы по развитию детского туризма в районе является Центр детского и юношеского туризма, экскурсий и патриотического воспитания «Путник». Одной из системных форм туристско-краеведческой деятельности Центра являются соревнования по спортивному туризму, спортивному ориентированию. В феврале 2016 г. были проведены очередные, традиционные республиканские соревнования учащихся по спортивному туризму в закрытых помещениях, где приняли участие около 100 участников из Кировского района ГО г. Уфы, Белорецка, Бирска и Мишкинского района. В районе ежегодно в </w:t>
            </w:r>
            <w:proofErr w:type="spellStart"/>
            <w:r w:rsidRPr="00E03093">
              <w:rPr>
                <w:rFonts w:ascii="Arial" w:hAnsi="Arial" w:cs="Arial"/>
              </w:rPr>
              <w:t>с</w:t>
            </w:r>
            <w:proofErr w:type="gramStart"/>
            <w:r w:rsidRPr="00E03093">
              <w:rPr>
                <w:rFonts w:ascii="Arial" w:hAnsi="Arial" w:cs="Arial"/>
              </w:rPr>
              <w:t>.М</w:t>
            </w:r>
            <w:proofErr w:type="gramEnd"/>
            <w:r w:rsidRPr="00E03093">
              <w:rPr>
                <w:rFonts w:ascii="Arial" w:hAnsi="Arial" w:cs="Arial"/>
              </w:rPr>
              <w:t>ишкино</w:t>
            </w:r>
            <w:proofErr w:type="spellEnd"/>
            <w:r w:rsidRPr="00E03093">
              <w:rPr>
                <w:rFonts w:ascii="Arial" w:hAnsi="Arial" w:cs="Arial"/>
              </w:rPr>
              <w:t xml:space="preserve"> и в </w:t>
            </w:r>
            <w:proofErr w:type="spellStart"/>
            <w:r w:rsidRPr="00E03093">
              <w:rPr>
                <w:rFonts w:ascii="Arial" w:hAnsi="Arial" w:cs="Arial"/>
              </w:rPr>
              <w:t>г.Бирске</w:t>
            </w:r>
            <w:proofErr w:type="spellEnd"/>
            <w:r w:rsidRPr="00E03093">
              <w:rPr>
                <w:rFonts w:ascii="Arial" w:hAnsi="Arial" w:cs="Arial"/>
              </w:rPr>
              <w:t xml:space="preserve"> совместно с туристским центром «Вояж» </w:t>
            </w:r>
            <w:proofErr w:type="spellStart"/>
            <w:r w:rsidRPr="00E03093">
              <w:rPr>
                <w:rFonts w:ascii="Arial" w:hAnsi="Arial" w:cs="Arial"/>
              </w:rPr>
              <w:t>г.Бирска</w:t>
            </w:r>
            <w:proofErr w:type="spellEnd"/>
            <w:r w:rsidRPr="00E03093">
              <w:rPr>
                <w:rFonts w:ascii="Arial" w:hAnsi="Arial" w:cs="Arial"/>
              </w:rPr>
              <w:t xml:space="preserve"> проводятся открытые трехэтапные соревнования по спортивному туризму «Двойной удар». Всего за год на этих соревнованиях участвуют более шестисот юных туристов. Всего силами </w:t>
            </w:r>
            <w:proofErr w:type="spellStart"/>
            <w:r w:rsidRPr="00E03093">
              <w:rPr>
                <w:rFonts w:ascii="Arial" w:hAnsi="Arial" w:cs="Arial"/>
              </w:rPr>
              <w:t>турцентра</w:t>
            </w:r>
            <w:proofErr w:type="spellEnd"/>
            <w:r w:rsidRPr="00E03093">
              <w:rPr>
                <w:rFonts w:ascii="Arial" w:hAnsi="Arial" w:cs="Arial"/>
              </w:rPr>
              <w:t xml:space="preserve"> «Путник» были проведены 6 районных соревнований по спортивному туризму, 3 соревнования по спортивному ориентированию, 1 соревнование по «Школе безопасности», один районный </w:t>
            </w:r>
            <w:proofErr w:type="spellStart"/>
            <w:r w:rsidRPr="00E03093">
              <w:rPr>
                <w:rFonts w:ascii="Arial" w:hAnsi="Arial" w:cs="Arial"/>
              </w:rPr>
              <w:t>турслёт</w:t>
            </w:r>
            <w:proofErr w:type="spellEnd"/>
            <w:r w:rsidRPr="00E03093">
              <w:rPr>
                <w:rFonts w:ascii="Arial" w:hAnsi="Arial" w:cs="Arial"/>
              </w:rPr>
              <w:t>, где приняли участие 1123 обучающихся.</w:t>
            </w:r>
          </w:p>
          <w:p w:rsidR="00AD4EA9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Центр детского туризма совместно с общеобразовательными учреждениями, используя уникальные природные ресурсы, составили более тридцати наиболее значимые туристские и </w:t>
            </w:r>
            <w:r w:rsidRPr="00E03093">
              <w:rPr>
                <w:rFonts w:ascii="Arial" w:hAnsi="Arial" w:cs="Arial"/>
              </w:rPr>
              <w:lastRenderedPageBreak/>
              <w:t>экскурсионные маршруты. Благодаря чему в районе ежегодно проводятся более 550 походов с охватом более 6 000  детей. Только в 2016 году проведено 565 походов, где приняли участие 6425 обучающихся. В дни летних каникул силами педагогов ДДЮТ и</w:t>
            </w:r>
            <w:proofErr w:type="gramStart"/>
            <w:r w:rsidRPr="00E03093">
              <w:rPr>
                <w:rFonts w:ascii="Arial" w:hAnsi="Arial" w:cs="Arial"/>
              </w:rPr>
              <w:t xml:space="preserve"> Э</w:t>
            </w:r>
            <w:proofErr w:type="gramEnd"/>
            <w:r w:rsidRPr="00E03093">
              <w:rPr>
                <w:rFonts w:ascii="Arial" w:hAnsi="Arial" w:cs="Arial"/>
              </w:rPr>
              <w:t xml:space="preserve"> «Путник» были проведены Центр дневного пребывания детей  «Истоки»  (1-21 июня - 50 человек), учебно-тренировочный туристский лагерь «Надежда»  (1 – 11 июня – 50 человек),  выездной профильный туристско-краеведческий лагерь «Дружба»  (4-14 июля – 25 детей), профильный военно-патриотический лагерь «Десантник» (1 смена – с 1 июня по 11 июня,  2 смена – с 20 июня по 03 июля – 50 человек).  Организованы прыжки с самолёта АН-2 в </w:t>
            </w:r>
            <w:proofErr w:type="spellStart"/>
            <w:r w:rsidRPr="00E03093">
              <w:rPr>
                <w:rFonts w:ascii="Arial" w:hAnsi="Arial" w:cs="Arial"/>
              </w:rPr>
              <w:t>Первушино</w:t>
            </w:r>
            <w:proofErr w:type="spellEnd"/>
            <w:r w:rsidRPr="00E03093">
              <w:rPr>
                <w:rFonts w:ascii="Arial" w:hAnsi="Arial" w:cs="Arial"/>
              </w:rPr>
              <w:t xml:space="preserve"> Уфимского района – 25 ребят. Проведена воздушно-десантная игра «Зарница».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>6.2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Текущий ремонт, благоустройство учреждений культуры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eastAsia="Batang" w:hAnsi="Arial" w:cs="Arial"/>
              </w:rPr>
            </w:pPr>
            <w:r w:rsidRPr="00E03093">
              <w:rPr>
                <w:rFonts w:ascii="Arial" w:eastAsia="Batang" w:hAnsi="Arial" w:cs="Arial"/>
              </w:rPr>
              <w:t>Администрация муниципального района</w:t>
            </w:r>
            <w:r w:rsidRPr="00E03093">
              <w:rPr>
                <w:rFonts w:ascii="Arial" w:hAnsi="Arial" w:cs="Arial"/>
              </w:rPr>
              <w:t xml:space="preserve"> Мишкинский район Республики Башкортостан</w:t>
            </w:r>
            <w:r w:rsidRPr="00E03093">
              <w:rPr>
                <w:rFonts w:ascii="Arial" w:eastAsia="Batang" w:hAnsi="Arial" w:cs="Arial"/>
              </w:rPr>
              <w:t>,</w:t>
            </w:r>
          </w:p>
          <w:p w:rsidR="00C8283F" w:rsidRPr="00E03093" w:rsidRDefault="00C8283F" w:rsidP="00477B88">
            <w:pPr>
              <w:rPr>
                <w:rFonts w:ascii="Arial" w:eastAsia="Batang" w:hAnsi="Arial" w:cs="Arial"/>
              </w:rPr>
            </w:pPr>
            <w:r w:rsidRPr="00E03093">
              <w:rPr>
                <w:rFonts w:ascii="Arial" w:eastAsia="Batang" w:hAnsi="Arial" w:cs="Arial"/>
              </w:rPr>
              <w:t xml:space="preserve">Администрации сельских поселений </w:t>
            </w:r>
          </w:p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МКУ Отдел культуры муниципального района Мишкинский район Республики Башкортостан</w:t>
            </w:r>
          </w:p>
        </w:tc>
        <w:tc>
          <w:tcPr>
            <w:tcW w:w="7886" w:type="dxa"/>
            <w:shd w:val="clear" w:color="auto" w:fill="auto"/>
          </w:tcPr>
          <w:p w:rsidR="00C8283F" w:rsidRPr="00E03093" w:rsidRDefault="00C8283F" w:rsidP="000A7A61">
            <w:pPr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В 2016 году был </w:t>
            </w:r>
            <w:proofErr w:type="gramStart"/>
            <w:r w:rsidRPr="00E03093">
              <w:rPr>
                <w:rFonts w:ascii="Arial" w:hAnsi="Arial" w:cs="Arial"/>
              </w:rPr>
              <w:t xml:space="preserve">произведен текущий ремонт в </w:t>
            </w:r>
            <w:proofErr w:type="spellStart"/>
            <w:r w:rsidRPr="00E03093">
              <w:rPr>
                <w:rFonts w:ascii="Arial" w:hAnsi="Arial" w:cs="Arial"/>
              </w:rPr>
              <w:t>Мишкинском</w:t>
            </w:r>
            <w:proofErr w:type="spellEnd"/>
            <w:r w:rsidRPr="00E03093">
              <w:rPr>
                <w:rFonts w:ascii="Arial" w:hAnsi="Arial" w:cs="Arial"/>
              </w:rPr>
              <w:t xml:space="preserve"> РДК заменены</w:t>
            </w:r>
            <w:proofErr w:type="gramEnd"/>
            <w:r w:rsidRPr="00E03093">
              <w:rPr>
                <w:rFonts w:ascii="Arial" w:hAnsi="Arial" w:cs="Arial"/>
              </w:rPr>
              <w:t xml:space="preserve"> окна на общую сумму 227 690 руб., в </w:t>
            </w:r>
            <w:proofErr w:type="spellStart"/>
            <w:r w:rsidRPr="00E03093">
              <w:rPr>
                <w:rFonts w:ascii="Arial" w:hAnsi="Arial" w:cs="Arial"/>
              </w:rPr>
              <w:t>Татарбаевском</w:t>
            </w:r>
            <w:proofErr w:type="spellEnd"/>
            <w:r w:rsidRPr="00E03093">
              <w:rPr>
                <w:rFonts w:ascii="Arial" w:hAnsi="Arial" w:cs="Arial"/>
              </w:rPr>
              <w:t xml:space="preserve">, </w:t>
            </w:r>
            <w:proofErr w:type="spellStart"/>
            <w:r w:rsidRPr="00E03093">
              <w:rPr>
                <w:rFonts w:ascii="Arial" w:hAnsi="Arial" w:cs="Arial"/>
              </w:rPr>
              <w:t>Чебыковском</w:t>
            </w:r>
            <w:proofErr w:type="spellEnd"/>
            <w:r w:rsidRPr="00E03093">
              <w:rPr>
                <w:rFonts w:ascii="Arial" w:hAnsi="Arial" w:cs="Arial"/>
              </w:rPr>
              <w:t xml:space="preserve"> сельских домах культуры, </w:t>
            </w:r>
            <w:proofErr w:type="spellStart"/>
            <w:r w:rsidRPr="00E03093">
              <w:rPr>
                <w:rFonts w:ascii="Arial" w:hAnsi="Arial" w:cs="Arial"/>
              </w:rPr>
              <w:t>Рефандинском</w:t>
            </w:r>
            <w:proofErr w:type="spellEnd"/>
            <w:r w:rsidRPr="00E03093">
              <w:rPr>
                <w:rFonts w:ascii="Arial" w:hAnsi="Arial" w:cs="Arial"/>
              </w:rPr>
              <w:t xml:space="preserve">, </w:t>
            </w:r>
            <w:proofErr w:type="spellStart"/>
            <w:r w:rsidRPr="00E03093">
              <w:rPr>
                <w:rFonts w:ascii="Arial" w:hAnsi="Arial" w:cs="Arial"/>
              </w:rPr>
              <w:t>Староарзаматовском</w:t>
            </w:r>
            <w:proofErr w:type="spellEnd"/>
            <w:r w:rsidRPr="00E03093">
              <w:rPr>
                <w:rFonts w:ascii="Arial" w:hAnsi="Arial" w:cs="Arial"/>
              </w:rPr>
              <w:t xml:space="preserve"> сельских клубах произведена замена кровли на общую сумму 584 000 руб., во всех клубных учреждениях произведен косметический ремонт на общую сумму 169 500 руб.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6.3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Проведение  в районе мероприятий, фестивалей, праздников, смотров и конкурсов в рамках подготовки к Всемирному фестивалю народного творчества Фольклориада-2020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МКУ Отдел культуры муниципального района Мишкинский район Республики Башкортостан</w:t>
            </w:r>
          </w:p>
        </w:tc>
        <w:tc>
          <w:tcPr>
            <w:tcW w:w="7886" w:type="dxa"/>
            <w:shd w:val="clear" w:color="auto" w:fill="auto"/>
          </w:tcPr>
          <w:p w:rsidR="000A7A61" w:rsidRPr="00E03093" w:rsidRDefault="00C8283F" w:rsidP="00BF7B98">
            <w:pPr>
              <w:jc w:val="both"/>
              <w:rPr>
                <w:rFonts w:ascii="Arial" w:hAnsi="Arial" w:cs="Arial"/>
              </w:rPr>
            </w:pPr>
            <w:proofErr w:type="gramStart"/>
            <w:r w:rsidRPr="00E03093">
              <w:rPr>
                <w:rFonts w:ascii="Arial" w:hAnsi="Arial" w:cs="Arial"/>
              </w:rPr>
              <w:t>В рамках подготовки к всемирному фестивалю народного творчества «</w:t>
            </w:r>
            <w:proofErr w:type="spellStart"/>
            <w:r w:rsidRPr="00E03093">
              <w:rPr>
                <w:rFonts w:ascii="Arial" w:hAnsi="Arial" w:cs="Arial"/>
              </w:rPr>
              <w:t>Фольклориада</w:t>
            </w:r>
            <w:proofErr w:type="spellEnd"/>
            <w:r w:rsidRPr="00E03093">
              <w:rPr>
                <w:rFonts w:ascii="Arial" w:hAnsi="Arial" w:cs="Arial"/>
              </w:rPr>
              <w:t xml:space="preserve"> – 2020» в районе прошли районный конкурс красоты  «</w:t>
            </w:r>
            <w:proofErr w:type="spellStart"/>
            <w:r w:rsidRPr="00E03093">
              <w:rPr>
                <w:rFonts w:ascii="Arial" w:hAnsi="Arial" w:cs="Arial"/>
              </w:rPr>
              <w:t>Саскавий</w:t>
            </w:r>
            <w:proofErr w:type="spellEnd"/>
            <w:r w:rsidRPr="00E03093">
              <w:rPr>
                <w:rFonts w:ascii="Arial" w:hAnsi="Arial" w:cs="Arial"/>
              </w:rPr>
              <w:t xml:space="preserve"> – 2016», первый открытый районный праздник танца «</w:t>
            </w:r>
            <w:proofErr w:type="spellStart"/>
            <w:r w:rsidRPr="00E03093">
              <w:rPr>
                <w:rFonts w:ascii="Arial" w:hAnsi="Arial" w:cs="Arial"/>
              </w:rPr>
              <w:t>Ший</w:t>
            </w:r>
            <w:proofErr w:type="spellEnd"/>
            <w:r w:rsidRPr="00E03093">
              <w:rPr>
                <w:rFonts w:ascii="Arial" w:hAnsi="Arial" w:cs="Arial"/>
              </w:rPr>
              <w:t xml:space="preserve"> кандра-2016» по традиционному этно-танцу восточных марийцев «КАНДРА» («Веревочка»), Марийский календарно – обрядовый праздник «</w:t>
            </w:r>
            <w:proofErr w:type="spellStart"/>
            <w:r w:rsidRPr="00E03093">
              <w:rPr>
                <w:rFonts w:ascii="Arial" w:hAnsi="Arial" w:cs="Arial"/>
              </w:rPr>
              <w:t>Уярня</w:t>
            </w:r>
            <w:proofErr w:type="spellEnd"/>
            <w:r w:rsidRPr="00E03093">
              <w:rPr>
                <w:rFonts w:ascii="Arial" w:hAnsi="Arial" w:cs="Arial"/>
              </w:rPr>
              <w:t>», открытый фестиваль-конкурс марийского народного танца «</w:t>
            </w:r>
            <w:proofErr w:type="spellStart"/>
            <w:r w:rsidRPr="00E03093">
              <w:rPr>
                <w:rFonts w:ascii="Arial" w:hAnsi="Arial" w:cs="Arial"/>
              </w:rPr>
              <w:t>Кушталташ</w:t>
            </w:r>
            <w:proofErr w:type="spellEnd"/>
            <w:r w:rsidRPr="00E03093">
              <w:rPr>
                <w:rFonts w:ascii="Arial" w:hAnsi="Arial" w:cs="Arial"/>
              </w:rPr>
              <w:t xml:space="preserve"> </w:t>
            </w:r>
            <w:proofErr w:type="spellStart"/>
            <w:r w:rsidRPr="00E03093">
              <w:rPr>
                <w:rFonts w:ascii="Arial" w:hAnsi="Arial" w:cs="Arial"/>
              </w:rPr>
              <w:t>йодеш</w:t>
            </w:r>
            <w:proofErr w:type="spellEnd"/>
            <w:r w:rsidRPr="00E03093">
              <w:rPr>
                <w:rFonts w:ascii="Arial" w:hAnsi="Arial" w:cs="Arial"/>
              </w:rPr>
              <w:t xml:space="preserve"> </w:t>
            </w:r>
            <w:proofErr w:type="spellStart"/>
            <w:r w:rsidRPr="00E03093">
              <w:rPr>
                <w:rFonts w:ascii="Arial" w:hAnsi="Arial" w:cs="Arial"/>
              </w:rPr>
              <w:t>чонемже</w:t>
            </w:r>
            <w:proofErr w:type="spellEnd"/>
            <w:r w:rsidRPr="00E03093">
              <w:rPr>
                <w:rFonts w:ascii="Arial" w:hAnsi="Arial" w:cs="Arial"/>
              </w:rPr>
              <w:t xml:space="preserve">…», открытый районный праздник </w:t>
            </w:r>
            <w:r w:rsidRPr="00E03093">
              <w:rPr>
                <w:rFonts w:ascii="Arial" w:hAnsi="Arial" w:cs="Arial"/>
              </w:rPr>
              <w:lastRenderedPageBreak/>
              <w:t>самодеятельных исполнителей на народных инструментах   «</w:t>
            </w:r>
            <w:proofErr w:type="spellStart"/>
            <w:r w:rsidRPr="00E03093">
              <w:rPr>
                <w:rFonts w:ascii="Arial" w:hAnsi="Arial" w:cs="Arial"/>
              </w:rPr>
              <w:t>Шокталте</w:t>
            </w:r>
            <w:proofErr w:type="spellEnd"/>
            <w:r w:rsidRPr="00E03093">
              <w:rPr>
                <w:rFonts w:ascii="Arial" w:hAnsi="Arial" w:cs="Arial"/>
              </w:rPr>
              <w:t xml:space="preserve">... </w:t>
            </w:r>
            <w:proofErr w:type="spellStart"/>
            <w:r w:rsidRPr="00E03093">
              <w:rPr>
                <w:rFonts w:ascii="Arial" w:hAnsi="Arial" w:cs="Arial"/>
              </w:rPr>
              <w:t>шокталте</w:t>
            </w:r>
            <w:proofErr w:type="spellEnd"/>
            <w:r w:rsidRPr="00E03093">
              <w:rPr>
                <w:rFonts w:ascii="Arial" w:hAnsi="Arial" w:cs="Arial"/>
              </w:rPr>
              <w:t>...»</w:t>
            </w:r>
            <w:proofErr w:type="gramEnd"/>
            <w:r w:rsidRPr="00E03093">
              <w:rPr>
                <w:rFonts w:ascii="Arial" w:hAnsi="Arial" w:cs="Arial"/>
              </w:rPr>
              <w:t xml:space="preserve">   («Играй..</w:t>
            </w:r>
            <w:proofErr w:type="gramStart"/>
            <w:r w:rsidRPr="00E03093">
              <w:rPr>
                <w:rFonts w:ascii="Arial" w:hAnsi="Arial" w:cs="Arial"/>
              </w:rPr>
              <w:t>.и</w:t>
            </w:r>
            <w:proofErr w:type="gramEnd"/>
            <w:r w:rsidRPr="00E03093">
              <w:rPr>
                <w:rFonts w:ascii="Arial" w:hAnsi="Arial" w:cs="Arial"/>
              </w:rPr>
              <w:t>грай...»), районный праздник русской  народной песни</w:t>
            </w:r>
            <w:r w:rsidR="000A7A61" w:rsidRPr="00E03093">
              <w:rPr>
                <w:rFonts w:ascii="Arial" w:hAnsi="Arial" w:cs="Arial"/>
              </w:rPr>
              <w:t xml:space="preserve"> </w:t>
            </w:r>
            <w:r w:rsidRPr="00E03093">
              <w:rPr>
                <w:rFonts w:ascii="Arial" w:hAnsi="Arial" w:cs="Arial"/>
              </w:rPr>
              <w:t>«Песня - душа народная», открытый республиканский конкурс молодых исполнителей марийской песни  «</w:t>
            </w:r>
            <w:proofErr w:type="spellStart"/>
            <w:r w:rsidRPr="00E03093">
              <w:rPr>
                <w:rFonts w:ascii="Arial" w:hAnsi="Arial" w:cs="Arial"/>
              </w:rPr>
              <w:t>Яндар</w:t>
            </w:r>
            <w:proofErr w:type="spellEnd"/>
            <w:r w:rsidRPr="00E03093">
              <w:rPr>
                <w:rFonts w:ascii="Arial" w:hAnsi="Arial" w:cs="Arial"/>
              </w:rPr>
              <w:t xml:space="preserve"> йук-2016».</w:t>
            </w:r>
          </w:p>
        </w:tc>
      </w:tr>
      <w:tr w:rsidR="00C8283F" w:rsidRPr="00E03093" w:rsidTr="000A7A61">
        <w:tc>
          <w:tcPr>
            <w:tcW w:w="77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lastRenderedPageBreak/>
              <w:t>6.4</w:t>
            </w:r>
          </w:p>
        </w:tc>
        <w:tc>
          <w:tcPr>
            <w:tcW w:w="4727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Участие в межрегиональных, республиканских мероприятиях, фестивалях, праздниках, смотрах и конкурсах</w:t>
            </w:r>
          </w:p>
        </w:tc>
        <w:tc>
          <w:tcPr>
            <w:tcW w:w="2504" w:type="dxa"/>
            <w:shd w:val="clear" w:color="auto" w:fill="auto"/>
          </w:tcPr>
          <w:p w:rsidR="00C8283F" w:rsidRPr="00E03093" w:rsidRDefault="00C8283F" w:rsidP="00477B88">
            <w:pPr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>МКУ Отдел культуры муниципального района Мишкинский район Республики Башкортостан</w:t>
            </w:r>
          </w:p>
        </w:tc>
        <w:tc>
          <w:tcPr>
            <w:tcW w:w="7886" w:type="dxa"/>
            <w:shd w:val="clear" w:color="auto" w:fill="auto"/>
          </w:tcPr>
          <w:p w:rsidR="000A7A61" w:rsidRPr="00E03093" w:rsidRDefault="00C8283F" w:rsidP="000A7A61">
            <w:pPr>
              <w:ind w:right="187"/>
              <w:jc w:val="both"/>
              <w:rPr>
                <w:rFonts w:ascii="Arial" w:hAnsi="Arial" w:cs="Arial"/>
              </w:rPr>
            </w:pPr>
            <w:proofErr w:type="gramStart"/>
            <w:r w:rsidRPr="00E03093">
              <w:rPr>
                <w:rFonts w:ascii="Arial" w:hAnsi="Arial" w:cs="Arial"/>
              </w:rPr>
              <w:t>Коллективы и работники культуры приняли активное участие в Республиканском фестивале художественного самодеятельного творчества людей старшего поколения «Я люблю тебя, жизнь!», в Республиканском фестивале фольклорного творчества «</w:t>
            </w:r>
            <w:proofErr w:type="spellStart"/>
            <w:r w:rsidRPr="00E03093">
              <w:rPr>
                <w:rFonts w:ascii="Arial" w:hAnsi="Arial" w:cs="Arial"/>
              </w:rPr>
              <w:t>Кушнаренковские</w:t>
            </w:r>
            <w:proofErr w:type="spellEnd"/>
            <w:r w:rsidRPr="00E03093">
              <w:rPr>
                <w:rFonts w:ascii="Arial" w:hAnsi="Arial" w:cs="Arial"/>
              </w:rPr>
              <w:t xml:space="preserve"> зори», </w:t>
            </w:r>
            <w:r w:rsidRPr="00E03093">
              <w:rPr>
                <w:rFonts w:ascii="Arial" w:hAnsi="Arial" w:cs="Arial"/>
              </w:rPr>
              <w:tab/>
              <w:t xml:space="preserve">во Всероссийском хоровом фестивале (региональный этап), в VII Межрегиональном фестивале хоров и вокальных ансамблей «Звезды </w:t>
            </w:r>
            <w:proofErr w:type="spellStart"/>
            <w:r w:rsidRPr="00E03093">
              <w:rPr>
                <w:rFonts w:ascii="Arial" w:hAnsi="Arial" w:cs="Arial"/>
              </w:rPr>
              <w:t>Белоречья</w:t>
            </w:r>
            <w:proofErr w:type="spellEnd"/>
            <w:r w:rsidRPr="00E03093">
              <w:rPr>
                <w:rFonts w:ascii="Arial" w:hAnsi="Arial" w:cs="Arial"/>
              </w:rPr>
              <w:t>», в Открытом республиканском фестивале – лаборатории драматических коллективов «Каскад» в номинации «Народные самодеятельные коллективы», в Республиканском конкурсе любительских</w:t>
            </w:r>
            <w:proofErr w:type="gramEnd"/>
            <w:r w:rsidRPr="00E03093">
              <w:rPr>
                <w:rFonts w:ascii="Arial" w:hAnsi="Arial" w:cs="Arial"/>
              </w:rPr>
              <w:t xml:space="preserve"> театров «Театральная рампа»,  в Республиканском народном празднике «</w:t>
            </w:r>
            <w:proofErr w:type="spellStart"/>
            <w:r w:rsidRPr="00E03093">
              <w:rPr>
                <w:rFonts w:ascii="Arial" w:hAnsi="Arial" w:cs="Arial"/>
              </w:rPr>
              <w:t>Шэжэре</w:t>
            </w:r>
            <w:proofErr w:type="spellEnd"/>
            <w:r w:rsidRPr="00E03093">
              <w:rPr>
                <w:rFonts w:ascii="Arial" w:hAnsi="Arial" w:cs="Arial"/>
              </w:rPr>
              <w:t xml:space="preserve"> байрамы», в V Республиканском конкурсе исполнителей вокальной классической музыки </w:t>
            </w:r>
          </w:p>
          <w:p w:rsidR="00C8283F" w:rsidRPr="00E03093" w:rsidRDefault="00C8283F" w:rsidP="000A7A61">
            <w:pPr>
              <w:ind w:right="329"/>
              <w:jc w:val="both"/>
              <w:rPr>
                <w:rFonts w:ascii="Arial" w:hAnsi="Arial" w:cs="Arial"/>
              </w:rPr>
            </w:pPr>
            <w:r w:rsidRPr="00E03093">
              <w:rPr>
                <w:rFonts w:ascii="Arial" w:hAnsi="Arial" w:cs="Arial"/>
              </w:rPr>
              <w:t xml:space="preserve">«Браво», на выставке – фестивале «Уфа – Ладья. Арт. Ремесла. </w:t>
            </w:r>
            <w:proofErr w:type="gramStart"/>
            <w:r w:rsidRPr="00E03093">
              <w:rPr>
                <w:rFonts w:ascii="Arial" w:hAnsi="Arial" w:cs="Arial"/>
              </w:rPr>
              <w:t>Сувениры», в I Межрегиональном фестивале – лаборатории русского фольклора «Народный календарь», в XX Открытом фестивале национальных культур «Дружба», в XVI Областном детском фестивале национального творчества (г. Тюмень), в  Открытом многожанровом фестивале башкирской этнической культуры и современного искусства «</w:t>
            </w:r>
            <w:proofErr w:type="spellStart"/>
            <w:r w:rsidRPr="00E03093">
              <w:rPr>
                <w:rFonts w:ascii="Arial" w:hAnsi="Arial" w:cs="Arial"/>
              </w:rPr>
              <w:t>Ауаз</w:t>
            </w:r>
            <w:proofErr w:type="spellEnd"/>
            <w:r w:rsidRPr="00E03093">
              <w:rPr>
                <w:rFonts w:ascii="Arial" w:hAnsi="Arial" w:cs="Arial"/>
              </w:rPr>
              <w:t xml:space="preserve">», на XXII Республиканском Открытом фестивале – конкурсе эстрадной песни и танца «Крещенские морозы», в Республиканском конкурсе исполнителей башкирских песен имени </w:t>
            </w:r>
            <w:proofErr w:type="spellStart"/>
            <w:r w:rsidRPr="00E03093">
              <w:rPr>
                <w:rFonts w:ascii="Arial" w:hAnsi="Arial" w:cs="Arial"/>
              </w:rPr>
              <w:t>Магафура</w:t>
            </w:r>
            <w:proofErr w:type="spellEnd"/>
            <w:r w:rsidRPr="00E03093">
              <w:rPr>
                <w:rFonts w:ascii="Arial" w:hAnsi="Arial" w:cs="Arial"/>
              </w:rPr>
              <w:t xml:space="preserve"> Хисматуллина, в Республиканском</w:t>
            </w:r>
            <w:proofErr w:type="gramEnd"/>
            <w:r w:rsidRPr="00E03093">
              <w:rPr>
                <w:rFonts w:ascii="Arial" w:hAnsi="Arial" w:cs="Arial"/>
              </w:rPr>
              <w:t xml:space="preserve">  конкурсе " КЛУБ*</w:t>
            </w:r>
            <w:proofErr w:type="spellStart"/>
            <w:r w:rsidRPr="00E03093">
              <w:rPr>
                <w:rFonts w:ascii="Arial" w:hAnsi="Arial" w:cs="Arial"/>
              </w:rPr>
              <w:t>ok</w:t>
            </w:r>
            <w:proofErr w:type="spellEnd"/>
            <w:r w:rsidRPr="00E03093">
              <w:rPr>
                <w:rFonts w:ascii="Arial" w:hAnsi="Arial" w:cs="Arial"/>
              </w:rPr>
              <w:t xml:space="preserve"> XXI века", в Региональном фестивале башкирской народн</w:t>
            </w:r>
            <w:proofErr w:type="gramStart"/>
            <w:r w:rsidRPr="00E03093">
              <w:rPr>
                <w:rFonts w:ascii="Arial" w:hAnsi="Arial" w:cs="Arial"/>
              </w:rPr>
              <w:t>о-</w:t>
            </w:r>
            <w:proofErr w:type="gramEnd"/>
            <w:r w:rsidRPr="00E03093">
              <w:rPr>
                <w:rFonts w:ascii="Arial" w:hAnsi="Arial" w:cs="Arial"/>
              </w:rPr>
              <w:t xml:space="preserve"> исторической песни «</w:t>
            </w:r>
            <w:proofErr w:type="spellStart"/>
            <w:r w:rsidRPr="00E03093">
              <w:rPr>
                <w:rFonts w:ascii="Arial" w:hAnsi="Arial" w:cs="Arial"/>
              </w:rPr>
              <w:t>Кахым</w:t>
            </w:r>
            <w:proofErr w:type="spellEnd"/>
            <w:r w:rsidRPr="00E03093">
              <w:rPr>
                <w:rFonts w:ascii="Arial" w:hAnsi="Arial" w:cs="Arial"/>
              </w:rPr>
              <w:t xml:space="preserve"> тора приглашает в гости"</w:t>
            </w:r>
            <w:r w:rsidR="000A7A61" w:rsidRPr="00E03093">
              <w:rPr>
                <w:rFonts w:ascii="Arial" w:hAnsi="Arial" w:cs="Arial"/>
              </w:rPr>
              <w:t>.</w:t>
            </w:r>
          </w:p>
        </w:tc>
      </w:tr>
    </w:tbl>
    <w:p w:rsidR="00490C76" w:rsidRPr="000E2D97" w:rsidRDefault="00490C76" w:rsidP="001D16CD">
      <w:pPr>
        <w:ind w:left="1416" w:firstLine="708"/>
        <w:rPr>
          <w:rFonts w:ascii="Arial" w:hAnsi="Arial" w:cs="Arial"/>
        </w:rPr>
      </w:pPr>
      <w:bookmarkStart w:id="0" w:name="_GoBack"/>
      <w:bookmarkEnd w:id="0"/>
    </w:p>
    <w:sectPr w:rsidR="00490C76" w:rsidRPr="000E2D97" w:rsidSect="00BF7B98">
      <w:pgSz w:w="16838" w:h="11906" w:orient="landscape" w:code="9"/>
      <w:pgMar w:top="1985" w:right="536" w:bottom="425" w:left="72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93C"/>
    <w:multiLevelType w:val="hybridMultilevel"/>
    <w:tmpl w:val="FF7AB2C8"/>
    <w:lvl w:ilvl="0" w:tplc="C11A9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F66C3"/>
    <w:multiLevelType w:val="hybridMultilevel"/>
    <w:tmpl w:val="25F46BD4"/>
    <w:lvl w:ilvl="0" w:tplc="26AC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8045A"/>
    <w:multiLevelType w:val="hybridMultilevel"/>
    <w:tmpl w:val="1A76688A"/>
    <w:lvl w:ilvl="0" w:tplc="FD6A800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FE114A"/>
    <w:multiLevelType w:val="hybridMultilevel"/>
    <w:tmpl w:val="5524CB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75"/>
    <w:rsid w:val="000033EE"/>
    <w:rsid w:val="00012C9B"/>
    <w:rsid w:val="00047CB0"/>
    <w:rsid w:val="00050493"/>
    <w:rsid w:val="000A7A61"/>
    <w:rsid w:val="000E2D97"/>
    <w:rsid w:val="0010049D"/>
    <w:rsid w:val="001D16CD"/>
    <w:rsid w:val="00277C89"/>
    <w:rsid w:val="003908D9"/>
    <w:rsid w:val="003C093E"/>
    <w:rsid w:val="00446556"/>
    <w:rsid w:val="00477B88"/>
    <w:rsid w:val="004831A8"/>
    <w:rsid w:val="00490C76"/>
    <w:rsid w:val="004D655D"/>
    <w:rsid w:val="00596338"/>
    <w:rsid w:val="005E4F9F"/>
    <w:rsid w:val="005F6A10"/>
    <w:rsid w:val="00616701"/>
    <w:rsid w:val="00636EEF"/>
    <w:rsid w:val="00640CC7"/>
    <w:rsid w:val="006E4C7D"/>
    <w:rsid w:val="007A7FA3"/>
    <w:rsid w:val="007E2FC6"/>
    <w:rsid w:val="008E0599"/>
    <w:rsid w:val="009608E1"/>
    <w:rsid w:val="00986D0C"/>
    <w:rsid w:val="009916B1"/>
    <w:rsid w:val="00AD4EA9"/>
    <w:rsid w:val="00AF1F29"/>
    <w:rsid w:val="00B47E1D"/>
    <w:rsid w:val="00B6227C"/>
    <w:rsid w:val="00BF7B98"/>
    <w:rsid w:val="00C8283F"/>
    <w:rsid w:val="00D15CBB"/>
    <w:rsid w:val="00DD5A55"/>
    <w:rsid w:val="00E03093"/>
    <w:rsid w:val="00E853A8"/>
    <w:rsid w:val="00F37F75"/>
    <w:rsid w:val="00F43AD1"/>
    <w:rsid w:val="00F447BB"/>
    <w:rsid w:val="00FA0727"/>
    <w:rsid w:val="00FB1216"/>
    <w:rsid w:val="00FB7609"/>
    <w:rsid w:val="00FC0D2B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6184</Words>
  <Characters>35253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2017-02-02T11:26:00Z</cp:lastPrinted>
  <dcterms:created xsi:type="dcterms:W3CDTF">2017-02-07T06:18:00Z</dcterms:created>
  <dcterms:modified xsi:type="dcterms:W3CDTF">2017-02-07T06:19:00Z</dcterms:modified>
</cp:coreProperties>
</file>