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 год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учреждений, в отношении которых в 2017 году будет проводиться независимая оценка качества оказания услуг в сфере образования: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образование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аймурзино</w:t>
      </w:r>
      <w:proofErr w:type="spellEnd"/>
      <w:r>
        <w:rPr>
          <w:color w:val="000000"/>
          <w:sz w:val="27"/>
          <w:szCs w:val="27"/>
        </w:rPr>
        <w:t xml:space="preserve"> муниципального района Мишкинский район Республики Башкортостан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ольшесухоязово</w:t>
      </w:r>
      <w:proofErr w:type="spellEnd"/>
      <w:r>
        <w:rPr>
          <w:color w:val="000000"/>
          <w:sz w:val="27"/>
          <w:szCs w:val="27"/>
        </w:rPr>
        <w:t xml:space="preserve"> муниципального района Мишкинский район Республики Башкортостан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бюджетное общеобразовательное учреждение марийская гимназия имени Я. </w:t>
      </w:r>
      <w:proofErr w:type="spellStart"/>
      <w:r>
        <w:rPr>
          <w:color w:val="000000"/>
          <w:sz w:val="27"/>
          <w:szCs w:val="27"/>
        </w:rPr>
        <w:t>Ялкайна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ураево</w:t>
      </w:r>
      <w:proofErr w:type="spellEnd"/>
      <w:r>
        <w:rPr>
          <w:color w:val="000000"/>
          <w:sz w:val="27"/>
          <w:szCs w:val="27"/>
        </w:rPr>
        <w:t xml:space="preserve"> муниципального района Мишкинский район Республики Башкортостан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Дошкольное образование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бюджетное дошкольное образовательное учреждение детский сад "Колобок"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ураево</w:t>
      </w:r>
      <w:proofErr w:type="spellEnd"/>
      <w:r>
        <w:rPr>
          <w:color w:val="000000"/>
          <w:sz w:val="27"/>
          <w:szCs w:val="27"/>
        </w:rPr>
        <w:t xml:space="preserve"> муниципального района Мишкинский район Республики Башкортостан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бюджетное дошкольное образовательное учреждение детский сад "Изи </w:t>
      </w:r>
      <w:proofErr w:type="spellStart"/>
      <w:r>
        <w:rPr>
          <w:color w:val="000000"/>
          <w:sz w:val="27"/>
          <w:szCs w:val="27"/>
        </w:rPr>
        <w:t>шушпык</w:t>
      </w:r>
      <w:proofErr w:type="spellEnd"/>
      <w:r>
        <w:rPr>
          <w:color w:val="000000"/>
          <w:sz w:val="27"/>
          <w:szCs w:val="27"/>
        </w:rPr>
        <w:t xml:space="preserve">"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тароваськино</w:t>
      </w:r>
      <w:proofErr w:type="spellEnd"/>
      <w:r>
        <w:rPr>
          <w:color w:val="000000"/>
          <w:sz w:val="27"/>
          <w:szCs w:val="27"/>
        </w:rPr>
        <w:t xml:space="preserve"> муниципального района Мишкинский район Республики Башкортостан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Дополнительное образование детей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дополнительного образования Центр детского и юношеского туризма, экскурсий и патриотического воспитания "Путник" муниципального района Мишкинский район Республики Башкортостан</w:t>
      </w:r>
    </w:p>
    <w:p w:rsidR="00634D68" w:rsidRDefault="00634D68" w:rsidP="00634D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дополнительного образования детей "Детско-юношеская спортивная школа" муниципального района Мишкинский район Республики Башкортостан</w:t>
      </w:r>
    </w:p>
    <w:p w:rsidR="00AF7BE1" w:rsidRDefault="00AF7BE1">
      <w:bookmarkStart w:id="0" w:name="_GoBack"/>
      <w:bookmarkEnd w:id="0"/>
    </w:p>
    <w:sectPr w:rsidR="00AF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68"/>
    <w:rsid w:val="00634D68"/>
    <w:rsid w:val="00A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KamilanovaII</cp:lastModifiedBy>
  <cp:revision>1</cp:revision>
  <dcterms:created xsi:type="dcterms:W3CDTF">2017-02-08T06:42:00Z</dcterms:created>
  <dcterms:modified xsi:type="dcterms:W3CDTF">2017-02-08T06:43:00Z</dcterms:modified>
</cp:coreProperties>
</file>