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19" w:rsidRDefault="009E5619" w:rsidP="009E5619">
      <w:pPr>
        <w:spacing w:after="15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bookmarkStart w:id="0" w:name="_GoBack"/>
      <w:bookmarkEnd w:id="0"/>
    </w:p>
    <w:p w:rsidR="009E5619" w:rsidRDefault="009E5619" w:rsidP="009E5619">
      <w:pPr>
        <w:spacing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1. </w:t>
      </w:r>
      <w:r w:rsidR="000C2EB3" w:rsidRPr="000C2EB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Поволжский государственный технологический университет </w:t>
      </w:r>
      <w:r w:rsidR="000C2EB3" w:rsidRPr="000C2EB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организует целевой прием абитуриентов с целью обеспечения высококвалифицированными специалистами предприятий и организаций Республики Марий Эл и других регионов РФ.</w:t>
      </w:r>
    </w:p>
    <w:p w:rsidR="000C2EB3" w:rsidRDefault="000C2EB3" w:rsidP="009E5619">
      <w:pPr>
        <w:spacing w:line="270" w:lineRule="atLeast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0C2EB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Целевой прием организуется на основании Федерального закона «Об образовании» (№ 273-ФЗ от 29 декабря 2012 года), а также Постановления Правительства РФ «О порядке заключения и расторжения договора о целевом приеме и договора о целевом обучении» (№ 1076 от 27 ноября 2013 года), а также Временного положения о целевом приеме в Поволжский государственный технологический университет на 2014 год. </w:t>
      </w:r>
      <w:proofErr w:type="gramEnd"/>
    </w:p>
    <w:p w:rsidR="00D8745D" w:rsidRDefault="00D8745D" w:rsidP="000C2EB3">
      <w:pPr>
        <w:spacing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tbl>
      <w:tblPr>
        <w:tblW w:w="428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6803"/>
      </w:tblGrid>
      <w:tr w:rsidR="00D8745D" w:rsidRPr="00D8745D" w:rsidTr="009E5619">
        <w:trPr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45D" w:rsidRPr="00D8745D" w:rsidRDefault="00D8745D" w:rsidP="00D8745D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8745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№</w:t>
            </w:r>
          </w:p>
        </w:tc>
        <w:tc>
          <w:tcPr>
            <w:tcW w:w="3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45D" w:rsidRPr="00D8745D" w:rsidRDefault="00D8745D" w:rsidP="00D8745D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8745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Факультет</w:t>
            </w:r>
          </w:p>
        </w:tc>
      </w:tr>
      <w:tr w:rsidR="00D8745D" w:rsidRPr="00D8745D" w:rsidTr="009E5619">
        <w:trPr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45D" w:rsidRPr="00D8745D" w:rsidRDefault="00D8745D" w:rsidP="00D8745D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8745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3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45D" w:rsidRPr="00D8745D" w:rsidRDefault="00D8745D" w:rsidP="00D8745D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8745D">
              <w:rPr>
                <w:rFonts w:ascii="Times New Roman" w:eastAsia="Times New Roman" w:hAnsi="Times New Roman"/>
                <w:color w:val="000000"/>
                <w:u w:val="single"/>
                <w:lang w:val="ru-RU" w:eastAsia="ru-RU" w:bidi="ar-SA"/>
              </w:rPr>
              <w:t>Лесопромышленный</w:t>
            </w:r>
          </w:p>
        </w:tc>
      </w:tr>
      <w:tr w:rsidR="00D8745D" w:rsidRPr="00D8745D" w:rsidTr="009E5619">
        <w:trPr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45D" w:rsidRPr="00D8745D" w:rsidRDefault="00D8745D" w:rsidP="00D8745D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8745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3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45D" w:rsidRPr="00D8745D" w:rsidRDefault="00D8745D" w:rsidP="00D8745D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8745D">
              <w:rPr>
                <w:rFonts w:ascii="Times New Roman" w:eastAsia="Times New Roman" w:hAnsi="Times New Roman"/>
                <w:color w:val="000000"/>
                <w:u w:val="single"/>
                <w:lang w:val="ru-RU" w:eastAsia="ru-RU" w:bidi="ar-SA"/>
              </w:rPr>
              <w:t>Лесного хозяйства и экологии</w:t>
            </w:r>
          </w:p>
        </w:tc>
      </w:tr>
      <w:tr w:rsidR="00D8745D" w:rsidRPr="00D8745D" w:rsidTr="009E5619">
        <w:trPr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45D" w:rsidRPr="00D8745D" w:rsidRDefault="00D8745D" w:rsidP="00D8745D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8745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3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45D" w:rsidRPr="00D8745D" w:rsidRDefault="00D8745D" w:rsidP="00D8745D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D8745D">
              <w:rPr>
                <w:rFonts w:ascii="Times New Roman" w:eastAsia="Times New Roman" w:hAnsi="Times New Roman"/>
                <w:color w:val="000000"/>
                <w:u w:val="single"/>
                <w:lang w:val="ru-RU" w:eastAsia="ru-RU" w:bidi="ar-SA"/>
              </w:rPr>
              <w:t>Природообустройства</w:t>
            </w:r>
            <w:proofErr w:type="spellEnd"/>
            <w:r w:rsidRPr="00D8745D">
              <w:rPr>
                <w:rFonts w:ascii="Times New Roman" w:eastAsia="Times New Roman" w:hAnsi="Times New Roman"/>
                <w:color w:val="000000"/>
                <w:u w:val="single"/>
                <w:lang w:val="ru-RU" w:eastAsia="ru-RU" w:bidi="ar-SA"/>
              </w:rPr>
              <w:t xml:space="preserve"> и водных ресурсов</w:t>
            </w:r>
          </w:p>
        </w:tc>
      </w:tr>
      <w:tr w:rsidR="00D8745D" w:rsidRPr="00D8745D" w:rsidTr="009E5619">
        <w:trPr>
          <w:jc w:val="center"/>
        </w:trPr>
        <w:tc>
          <w:tcPr>
            <w:tcW w:w="10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45D" w:rsidRPr="00D8745D" w:rsidRDefault="00D8745D" w:rsidP="00D8745D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8745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3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45D" w:rsidRPr="00D8745D" w:rsidRDefault="00D8745D" w:rsidP="00D8745D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8745D">
              <w:rPr>
                <w:rFonts w:ascii="Times New Roman" w:eastAsia="Times New Roman" w:hAnsi="Times New Roman"/>
                <w:color w:val="000000"/>
                <w:u w:val="single"/>
                <w:lang w:val="ru-RU" w:eastAsia="ru-RU" w:bidi="ar-SA"/>
              </w:rPr>
              <w:t>Механико-машиностроительный</w:t>
            </w:r>
          </w:p>
        </w:tc>
      </w:tr>
      <w:tr w:rsidR="00D8745D" w:rsidRPr="00D8745D" w:rsidTr="009E5619">
        <w:trPr>
          <w:jc w:val="center"/>
        </w:trPr>
        <w:tc>
          <w:tcPr>
            <w:tcW w:w="10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45D" w:rsidRPr="00D8745D" w:rsidRDefault="00D8745D" w:rsidP="00D8745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45D" w:rsidRPr="00D8745D" w:rsidRDefault="00D8745D" w:rsidP="00D8745D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8745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«</w:t>
            </w:r>
            <w:proofErr w:type="spellStart"/>
            <w:r w:rsidRPr="00D8745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Агроинженерия</w:t>
            </w:r>
            <w:proofErr w:type="spellEnd"/>
            <w:r w:rsidRPr="00D8745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»</w:t>
            </w:r>
          </w:p>
        </w:tc>
      </w:tr>
      <w:tr w:rsidR="00D8745D" w:rsidRPr="00BC14C9" w:rsidTr="009E5619">
        <w:trPr>
          <w:jc w:val="center"/>
        </w:trPr>
        <w:tc>
          <w:tcPr>
            <w:tcW w:w="10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45D" w:rsidRPr="00D8745D" w:rsidRDefault="00D8745D" w:rsidP="00D8745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45D" w:rsidRPr="00D8745D" w:rsidRDefault="00D8745D" w:rsidP="00D8745D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8745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«Машиностроение», «Материаловедение и технологии новых материалов», «Теплоэнергетика и теплотехника», «Технологические машины и оборудование»</w:t>
            </w:r>
          </w:p>
        </w:tc>
      </w:tr>
      <w:tr w:rsidR="00D8745D" w:rsidRPr="00BC14C9" w:rsidTr="009E5619">
        <w:trPr>
          <w:jc w:val="center"/>
        </w:trPr>
        <w:tc>
          <w:tcPr>
            <w:tcW w:w="10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45D" w:rsidRPr="00D8745D" w:rsidRDefault="00D8745D" w:rsidP="00D8745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45D" w:rsidRPr="00D8745D" w:rsidRDefault="00D8745D" w:rsidP="00D8745D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8745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«Машиностроение», «Материаловедение и технологии новых материалов», «Теплоэнергетика и теплотехника», «Технологические машины и оборудование»</w:t>
            </w:r>
          </w:p>
        </w:tc>
      </w:tr>
      <w:tr w:rsidR="00D8745D" w:rsidRPr="00D8745D" w:rsidTr="009E5619">
        <w:trPr>
          <w:jc w:val="center"/>
        </w:trPr>
        <w:tc>
          <w:tcPr>
            <w:tcW w:w="10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45D" w:rsidRPr="00D8745D" w:rsidRDefault="00D8745D" w:rsidP="00D8745D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8745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3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45D" w:rsidRPr="00D8745D" w:rsidRDefault="00D8745D" w:rsidP="00D8745D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8745D">
              <w:rPr>
                <w:rFonts w:ascii="Times New Roman" w:eastAsia="Times New Roman" w:hAnsi="Times New Roman"/>
                <w:color w:val="000000"/>
                <w:u w:val="single"/>
                <w:lang w:val="ru-RU" w:eastAsia="ru-RU" w:bidi="ar-SA"/>
              </w:rPr>
              <w:t>Радиотехнический</w:t>
            </w:r>
          </w:p>
        </w:tc>
      </w:tr>
      <w:tr w:rsidR="00D8745D" w:rsidRPr="00BC14C9" w:rsidTr="009E5619">
        <w:trPr>
          <w:jc w:val="center"/>
        </w:trPr>
        <w:tc>
          <w:tcPr>
            <w:tcW w:w="10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45D" w:rsidRPr="00D8745D" w:rsidRDefault="00D8745D" w:rsidP="00D8745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45D" w:rsidRPr="00D8745D" w:rsidRDefault="00D8745D" w:rsidP="00D8745D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8745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«Биотехнические системы и технологии», «Радиоэлектронные системы и комплексы», «Управление в технических системах», «Электроника и </w:t>
            </w:r>
            <w:proofErr w:type="spellStart"/>
            <w:r w:rsidRPr="00D8745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наноэлектроника</w:t>
            </w:r>
            <w:proofErr w:type="spellEnd"/>
            <w:r w:rsidRPr="00D8745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»</w:t>
            </w:r>
          </w:p>
        </w:tc>
      </w:tr>
      <w:tr w:rsidR="00D8745D" w:rsidRPr="00D8745D" w:rsidTr="009E5619">
        <w:trPr>
          <w:jc w:val="center"/>
        </w:trPr>
        <w:tc>
          <w:tcPr>
            <w:tcW w:w="10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45D" w:rsidRPr="00D8745D" w:rsidRDefault="00D8745D" w:rsidP="00D8745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45D" w:rsidRPr="00D8745D" w:rsidRDefault="00D8745D" w:rsidP="00D8745D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8745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«Радиоэлектронные системы и комплексы»</w:t>
            </w:r>
          </w:p>
        </w:tc>
      </w:tr>
      <w:tr w:rsidR="00D8745D" w:rsidRPr="00D8745D" w:rsidTr="009E5619">
        <w:trPr>
          <w:jc w:val="center"/>
        </w:trPr>
        <w:tc>
          <w:tcPr>
            <w:tcW w:w="10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45D" w:rsidRPr="00D8745D" w:rsidRDefault="00D8745D" w:rsidP="00D8745D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8745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3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45D" w:rsidRPr="00D8745D" w:rsidRDefault="00D8745D" w:rsidP="00D8745D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8745D">
              <w:rPr>
                <w:rFonts w:ascii="Times New Roman" w:eastAsia="Times New Roman" w:hAnsi="Times New Roman"/>
                <w:color w:val="000000"/>
                <w:u w:val="single"/>
                <w:lang w:val="ru-RU" w:eastAsia="ru-RU" w:bidi="ar-SA"/>
              </w:rPr>
              <w:t>Информатики и вычислительной техники</w:t>
            </w:r>
          </w:p>
        </w:tc>
      </w:tr>
      <w:tr w:rsidR="00D8745D" w:rsidRPr="00BC14C9" w:rsidTr="009E5619">
        <w:trPr>
          <w:jc w:val="center"/>
        </w:trPr>
        <w:tc>
          <w:tcPr>
            <w:tcW w:w="10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45D" w:rsidRPr="00D8745D" w:rsidRDefault="00D8745D" w:rsidP="00D8745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45D" w:rsidRPr="00D8745D" w:rsidRDefault="00D8745D" w:rsidP="00D8745D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8745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«Информатика и вычислительная техника», «Информационная безопасность автоматизированных систем», «Программная инженерия»</w:t>
            </w:r>
          </w:p>
        </w:tc>
      </w:tr>
      <w:tr w:rsidR="00D8745D" w:rsidRPr="00D8745D" w:rsidTr="009E5619">
        <w:trPr>
          <w:jc w:val="center"/>
        </w:trPr>
        <w:tc>
          <w:tcPr>
            <w:tcW w:w="10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45D" w:rsidRPr="00D8745D" w:rsidRDefault="00D8745D" w:rsidP="00D8745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45D" w:rsidRPr="00D8745D" w:rsidRDefault="00D8745D" w:rsidP="009E5619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8745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«Программная инженерия»</w:t>
            </w:r>
          </w:p>
        </w:tc>
      </w:tr>
      <w:tr w:rsidR="00D8745D" w:rsidRPr="00D8745D" w:rsidTr="009E5619">
        <w:trPr>
          <w:trHeight w:val="285"/>
          <w:jc w:val="center"/>
        </w:trPr>
        <w:tc>
          <w:tcPr>
            <w:tcW w:w="10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45D" w:rsidRPr="00D8745D" w:rsidRDefault="00D8745D" w:rsidP="00D8745D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8745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39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45D" w:rsidRPr="009E5619" w:rsidRDefault="00D8745D" w:rsidP="009E5619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8745D">
              <w:rPr>
                <w:rFonts w:ascii="Times New Roman" w:eastAsia="Times New Roman" w:hAnsi="Times New Roman"/>
                <w:color w:val="000000"/>
                <w:u w:val="single"/>
                <w:lang w:val="ru-RU" w:eastAsia="ru-RU" w:bidi="ar-SA"/>
              </w:rPr>
              <w:t>Строительный</w:t>
            </w:r>
          </w:p>
        </w:tc>
      </w:tr>
      <w:tr w:rsidR="00D8745D" w:rsidRPr="00D8745D" w:rsidTr="009E5619">
        <w:trPr>
          <w:trHeight w:val="285"/>
          <w:jc w:val="center"/>
        </w:trPr>
        <w:tc>
          <w:tcPr>
            <w:tcW w:w="10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45D" w:rsidRPr="00D8745D" w:rsidRDefault="00D8745D" w:rsidP="00D8745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9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45D" w:rsidRPr="00D8745D" w:rsidRDefault="00D8745D" w:rsidP="00D8745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9E5619" w:rsidRPr="00D8745D" w:rsidTr="009E5619">
        <w:trPr>
          <w:trHeight w:val="276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619" w:rsidRPr="00D8745D" w:rsidRDefault="009E5619" w:rsidP="00D8745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3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619" w:rsidRPr="009E5619" w:rsidRDefault="009E5619" w:rsidP="00D8745D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8745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Социальных наук и технологий</w:t>
            </w:r>
          </w:p>
        </w:tc>
      </w:tr>
      <w:tr w:rsidR="009E5619" w:rsidRPr="00BC14C9" w:rsidTr="009E5619">
        <w:trPr>
          <w:trHeight w:val="276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619" w:rsidRDefault="009E5619" w:rsidP="00D8745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3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619" w:rsidRPr="00D8745D" w:rsidRDefault="009E5619" w:rsidP="001E7675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D8745D">
              <w:rPr>
                <w:rFonts w:ascii="Times New Roman" w:eastAsia="Times New Roman" w:hAnsi="Times New Roman"/>
                <w:color w:val="000000"/>
                <w:u w:val="single"/>
                <w:lang w:val="ru-RU" w:eastAsia="ru-RU" w:bidi="ar-SA"/>
              </w:rPr>
              <w:t>Экономический</w:t>
            </w:r>
            <w:proofErr w:type="gramEnd"/>
            <w:r w:rsidRPr="00D8745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(«Прикладная информатика»)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«Экономика» (заочная форма)</w:t>
            </w:r>
          </w:p>
        </w:tc>
      </w:tr>
    </w:tbl>
    <w:p w:rsidR="00D8745D" w:rsidRPr="000C2EB3" w:rsidRDefault="00D8745D" w:rsidP="000C2EB3">
      <w:pPr>
        <w:spacing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D8745D" w:rsidRDefault="000C2EB3" w:rsidP="00DB163F">
      <w:pPr>
        <w:ind w:firstLine="567"/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0C2EB3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Абитуриенты, желающие</w:t>
      </w:r>
      <w:r w:rsidR="009E5619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узнать подробную информацию и</w:t>
      </w:r>
      <w:r w:rsidRPr="000C2EB3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поступить на бюджетные целевые места, должны обратиться для заключения «договора о целевом обучении</w:t>
      </w:r>
      <w:r w:rsidR="00D8745D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» в Администрацию муниципального района Мишкинский район по адресу: с</w:t>
      </w:r>
      <w:proofErr w:type="gramStart"/>
      <w:r w:rsidR="00D8745D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.М</w:t>
      </w:r>
      <w:proofErr w:type="gramEnd"/>
      <w:r w:rsidR="00D8745D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ишкино, ул.Ленина, 89, каб.№14</w:t>
      </w:r>
      <w:r w:rsidR="00DB163F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</w:t>
      </w:r>
      <w:r w:rsidR="00D8745D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тел.: 8(34749)2-19-01</w:t>
      </w:r>
    </w:p>
    <w:p w:rsidR="009E5619" w:rsidRDefault="009E5619" w:rsidP="00D8745D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9E5619" w:rsidRDefault="009E5619" w:rsidP="00D8745D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9E5619" w:rsidRDefault="009E5619" w:rsidP="00D8745D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9E5619" w:rsidRDefault="009E5619" w:rsidP="00D8745D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9E5619" w:rsidRDefault="009E5619" w:rsidP="00D8745D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9E5619" w:rsidRDefault="009E5619" w:rsidP="00D8745D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9E561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2. Ижевская государственная медицинская академия</w:t>
      </w:r>
    </w:p>
    <w:p w:rsidR="00986D7D" w:rsidRDefault="00986D7D" w:rsidP="00D8745D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7C5707" w:rsidRDefault="007C5707" w:rsidP="00D8745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86870" w:rsidRPr="00486870" w:rsidRDefault="00486870" w:rsidP="00486870">
      <w:pPr>
        <w:tabs>
          <w:tab w:val="left" w:pos="720"/>
        </w:tabs>
        <w:ind w:firstLine="720"/>
        <w:jc w:val="both"/>
        <w:rPr>
          <w:rFonts w:ascii="Times New Roman" w:hAnsi="Times New Roman"/>
          <w:lang w:val="ru-RU"/>
        </w:rPr>
      </w:pPr>
      <w:r w:rsidRPr="00486870">
        <w:rPr>
          <w:rFonts w:ascii="Times New Roman" w:hAnsi="Times New Roman"/>
          <w:lang w:val="ru-RU"/>
        </w:rPr>
        <w:t>Настоящие Правила приёма в ГБОУ ВПО ИГМА Минздрава России (далее – ИГМА) составлены на основании:</w:t>
      </w:r>
    </w:p>
    <w:p w:rsidR="00486870" w:rsidRPr="00486870" w:rsidRDefault="00486870" w:rsidP="00486870">
      <w:pPr>
        <w:numPr>
          <w:ilvl w:val="0"/>
          <w:numId w:val="1"/>
        </w:numPr>
        <w:tabs>
          <w:tab w:val="clear" w:pos="2084"/>
          <w:tab w:val="left" w:pos="720"/>
        </w:tabs>
        <w:ind w:left="360"/>
        <w:jc w:val="both"/>
        <w:rPr>
          <w:rFonts w:ascii="Times New Roman" w:hAnsi="Times New Roman"/>
          <w:lang w:val="ru-RU"/>
        </w:rPr>
      </w:pPr>
      <w:r w:rsidRPr="00486870">
        <w:rPr>
          <w:rFonts w:ascii="Times New Roman" w:hAnsi="Times New Roman"/>
          <w:lang w:val="ru-RU"/>
        </w:rPr>
        <w:t>Федерального закона от 29</w:t>
      </w:r>
      <w:r w:rsidRPr="000C1D31">
        <w:rPr>
          <w:rFonts w:ascii="Times New Roman" w:hAnsi="Times New Roman"/>
        </w:rPr>
        <w:t> </w:t>
      </w:r>
      <w:r w:rsidRPr="00486870">
        <w:rPr>
          <w:rFonts w:ascii="Times New Roman" w:hAnsi="Times New Roman"/>
          <w:lang w:val="ru-RU"/>
        </w:rPr>
        <w:t>декабря</w:t>
      </w:r>
      <w:r w:rsidRPr="000C1D31">
        <w:rPr>
          <w:rFonts w:ascii="Times New Roman" w:hAnsi="Times New Roman"/>
        </w:rPr>
        <w:t> </w:t>
      </w:r>
      <w:r w:rsidRPr="00486870">
        <w:rPr>
          <w:rFonts w:ascii="Times New Roman" w:hAnsi="Times New Roman"/>
          <w:lang w:val="ru-RU"/>
        </w:rPr>
        <w:t>2012</w:t>
      </w:r>
      <w:r w:rsidRPr="000C1D31">
        <w:rPr>
          <w:rFonts w:ascii="Times New Roman" w:hAnsi="Times New Roman"/>
        </w:rPr>
        <w:t> </w:t>
      </w:r>
      <w:r w:rsidRPr="00486870">
        <w:rPr>
          <w:rFonts w:ascii="Times New Roman" w:hAnsi="Times New Roman"/>
          <w:lang w:val="ru-RU"/>
        </w:rPr>
        <w:t>г. №</w:t>
      </w:r>
      <w:r w:rsidRPr="000C1D31">
        <w:rPr>
          <w:rFonts w:ascii="Times New Roman" w:hAnsi="Times New Roman"/>
        </w:rPr>
        <w:t> </w:t>
      </w:r>
      <w:r w:rsidRPr="00486870">
        <w:rPr>
          <w:rFonts w:ascii="Times New Roman" w:hAnsi="Times New Roman"/>
          <w:lang w:val="ru-RU"/>
        </w:rPr>
        <w:t>273-ФЗ «Об образовании в Российской Федерации» (далее – Федеральный закон №273-ФЗ);</w:t>
      </w:r>
    </w:p>
    <w:p w:rsidR="00486870" w:rsidRPr="00486870" w:rsidRDefault="00486870" w:rsidP="00486870">
      <w:pPr>
        <w:numPr>
          <w:ilvl w:val="0"/>
          <w:numId w:val="1"/>
        </w:numPr>
        <w:tabs>
          <w:tab w:val="clear" w:pos="2084"/>
          <w:tab w:val="left" w:pos="720"/>
        </w:tabs>
        <w:ind w:left="360"/>
        <w:jc w:val="both"/>
        <w:rPr>
          <w:rFonts w:ascii="Times New Roman" w:hAnsi="Times New Roman"/>
          <w:lang w:val="ru-RU"/>
        </w:rPr>
      </w:pPr>
      <w:r w:rsidRPr="00486870">
        <w:rPr>
          <w:rFonts w:ascii="Times New Roman" w:hAnsi="Times New Roman"/>
          <w:lang w:val="ru-RU"/>
        </w:rPr>
        <w:t xml:space="preserve">Устава ИГМА, утверждён приказом </w:t>
      </w:r>
      <w:proofErr w:type="spellStart"/>
      <w:r w:rsidRPr="00486870">
        <w:rPr>
          <w:rFonts w:ascii="Times New Roman" w:hAnsi="Times New Roman"/>
          <w:lang w:val="ru-RU"/>
        </w:rPr>
        <w:t>Минздравсоцразвития</w:t>
      </w:r>
      <w:proofErr w:type="spellEnd"/>
      <w:r w:rsidRPr="00486870">
        <w:rPr>
          <w:rFonts w:ascii="Times New Roman" w:hAnsi="Times New Roman"/>
          <w:lang w:val="ru-RU"/>
        </w:rPr>
        <w:t xml:space="preserve"> России от 16.06.2011 г. №</w:t>
      </w:r>
      <w:r w:rsidRPr="000C1D31">
        <w:rPr>
          <w:rFonts w:ascii="Times New Roman" w:hAnsi="Times New Roman"/>
        </w:rPr>
        <w:t> </w:t>
      </w:r>
      <w:r w:rsidRPr="00486870">
        <w:rPr>
          <w:rFonts w:ascii="Times New Roman" w:hAnsi="Times New Roman"/>
          <w:lang w:val="ru-RU"/>
        </w:rPr>
        <w:t>570;</w:t>
      </w:r>
    </w:p>
    <w:p w:rsidR="00486870" w:rsidRPr="00486870" w:rsidRDefault="00486870" w:rsidP="00486870">
      <w:pPr>
        <w:numPr>
          <w:ilvl w:val="0"/>
          <w:numId w:val="1"/>
        </w:numPr>
        <w:tabs>
          <w:tab w:val="clear" w:pos="2084"/>
          <w:tab w:val="left" w:pos="720"/>
        </w:tabs>
        <w:ind w:left="360"/>
        <w:jc w:val="both"/>
        <w:rPr>
          <w:rFonts w:ascii="Times New Roman" w:hAnsi="Times New Roman"/>
          <w:lang w:val="ru-RU"/>
        </w:rPr>
      </w:pPr>
      <w:r w:rsidRPr="00486870">
        <w:rPr>
          <w:rFonts w:ascii="Times New Roman" w:hAnsi="Times New Roman"/>
          <w:lang w:val="ru-RU"/>
        </w:rPr>
        <w:t>Постановления Правительства РФ от 27.11.2013 № 1076 «О порядке заключения и расторжения договора о целевом приеме и договора о целевом обучении»  и других регламентирующих прием нормативных документов.</w:t>
      </w:r>
    </w:p>
    <w:p w:rsidR="00486870" w:rsidRDefault="00486870" w:rsidP="00486870">
      <w:pPr>
        <w:tabs>
          <w:tab w:val="left" w:pos="720"/>
        </w:tabs>
        <w:ind w:firstLine="720"/>
        <w:jc w:val="both"/>
        <w:rPr>
          <w:rFonts w:ascii="Times New Roman" w:hAnsi="Times New Roman"/>
          <w:lang w:val="ru-RU"/>
        </w:rPr>
      </w:pPr>
      <w:r w:rsidRPr="00486870">
        <w:rPr>
          <w:rFonts w:ascii="Times New Roman" w:hAnsi="Times New Roman"/>
          <w:lang w:val="ru-RU"/>
        </w:rPr>
        <w:t xml:space="preserve">Правила приема включены в систему менеджмента качества академии и соответствует  требованиям ГОСТ </w:t>
      </w:r>
      <w:proofErr w:type="gramStart"/>
      <w:r w:rsidRPr="00486870">
        <w:rPr>
          <w:rFonts w:ascii="Times New Roman" w:hAnsi="Times New Roman"/>
          <w:lang w:val="ru-RU"/>
        </w:rPr>
        <w:t>Р</w:t>
      </w:r>
      <w:proofErr w:type="gramEnd"/>
      <w:r w:rsidRPr="00486870">
        <w:rPr>
          <w:rFonts w:ascii="Times New Roman" w:hAnsi="Times New Roman"/>
          <w:lang w:val="ru-RU"/>
        </w:rPr>
        <w:t xml:space="preserve"> 52614.2-2006 «Руководящие указания по применению </w:t>
      </w:r>
      <w:r w:rsidRPr="003B459F">
        <w:rPr>
          <w:rFonts w:ascii="Times New Roman" w:hAnsi="Times New Roman"/>
        </w:rPr>
        <w:t xml:space="preserve">ГОСТ Р ИСО 9001-2001 в </w:t>
      </w:r>
      <w:proofErr w:type="spellStart"/>
      <w:r w:rsidRPr="003B459F">
        <w:rPr>
          <w:rFonts w:ascii="Times New Roman" w:hAnsi="Times New Roman"/>
        </w:rPr>
        <w:t>сфере</w:t>
      </w:r>
      <w:proofErr w:type="spellEnd"/>
      <w:r w:rsidRPr="003B459F">
        <w:rPr>
          <w:rFonts w:ascii="Times New Roman" w:hAnsi="Times New Roman"/>
        </w:rPr>
        <w:t xml:space="preserve"> </w:t>
      </w:r>
      <w:proofErr w:type="spellStart"/>
      <w:r w:rsidRPr="003B459F">
        <w:rPr>
          <w:rFonts w:ascii="Times New Roman" w:hAnsi="Times New Roman"/>
        </w:rPr>
        <w:t>образования</w:t>
      </w:r>
      <w:proofErr w:type="spellEnd"/>
      <w:r w:rsidRPr="003B459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п.п</w:t>
      </w:r>
      <w:proofErr w:type="spellEnd"/>
      <w:r>
        <w:rPr>
          <w:rFonts w:ascii="Times New Roman" w:hAnsi="Times New Roman"/>
        </w:rPr>
        <w:t>. 5.2., 7.2</w:t>
      </w:r>
      <w:r w:rsidRPr="003B459F">
        <w:rPr>
          <w:rFonts w:ascii="Times New Roman" w:hAnsi="Times New Roman"/>
        </w:rPr>
        <w:t>.</w:t>
      </w:r>
    </w:p>
    <w:p w:rsidR="00486870" w:rsidRDefault="00486870" w:rsidP="00486870">
      <w:pPr>
        <w:tabs>
          <w:tab w:val="left" w:pos="720"/>
        </w:tabs>
        <w:ind w:firstLine="720"/>
        <w:jc w:val="both"/>
        <w:rPr>
          <w:rFonts w:ascii="Times New Roman" w:hAnsi="Times New Roman"/>
          <w:lang w:val="ru-RU"/>
        </w:rPr>
      </w:pPr>
    </w:p>
    <w:p w:rsidR="00486870" w:rsidRDefault="00486870" w:rsidP="000E6647">
      <w:pPr>
        <w:tabs>
          <w:tab w:val="left" w:pos="720"/>
        </w:tabs>
        <w:jc w:val="both"/>
        <w:rPr>
          <w:rFonts w:ascii="Times New Roman" w:hAnsi="Times New Roman"/>
          <w:lang w:val="ru-RU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792"/>
        <w:gridCol w:w="3118"/>
        <w:gridCol w:w="2599"/>
      </w:tblGrid>
      <w:tr w:rsidR="000E6647" w:rsidRPr="00BC14C9" w:rsidTr="000E6647">
        <w:tc>
          <w:tcPr>
            <w:tcW w:w="792" w:type="dxa"/>
          </w:tcPr>
          <w:p w:rsidR="000E6647" w:rsidRPr="000E6647" w:rsidRDefault="000E6647" w:rsidP="00486870">
            <w:pPr>
              <w:tabs>
                <w:tab w:val="left" w:pos="72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E6647">
              <w:rPr>
                <w:rFonts w:ascii="Times New Roman" w:hAnsi="Times New Roman"/>
                <w:lang w:val="ru-RU"/>
              </w:rPr>
              <w:t xml:space="preserve">№ </w:t>
            </w:r>
            <w:proofErr w:type="gramStart"/>
            <w:r w:rsidRPr="000E6647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0E6647">
              <w:rPr>
                <w:rFonts w:ascii="Times New Roman" w:hAnsi="Times New Roman"/>
                <w:lang w:val="ru-RU"/>
              </w:rPr>
              <w:t xml:space="preserve">/п </w:t>
            </w:r>
          </w:p>
        </w:tc>
        <w:tc>
          <w:tcPr>
            <w:tcW w:w="3118" w:type="dxa"/>
          </w:tcPr>
          <w:p w:rsidR="000E6647" w:rsidRPr="000E6647" w:rsidRDefault="000E6647" w:rsidP="000E6647">
            <w:pPr>
              <w:tabs>
                <w:tab w:val="left" w:pos="7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E6647">
              <w:rPr>
                <w:rFonts w:ascii="Times New Roman" w:hAnsi="Times New Roman"/>
                <w:lang w:val="ru-RU"/>
              </w:rPr>
              <w:t>Наименование подготовки (специальность) высшего образования</w:t>
            </w:r>
          </w:p>
        </w:tc>
        <w:tc>
          <w:tcPr>
            <w:tcW w:w="2599" w:type="dxa"/>
          </w:tcPr>
          <w:p w:rsidR="000E6647" w:rsidRPr="000E6647" w:rsidRDefault="000E6647" w:rsidP="000E6647">
            <w:pPr>
              <w:tabs>
                <w:tab w:val="left" w:pos="7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E6647">
              <w:rPr>
                <w:rFonts w:ascii="Times New Roman" w:hAnsi="Times New Roman"/>
                <w:lang w:val="ru-RU"/>
              </w:rPr>
              <w:t>Количество выделенных мест</w:t>
            </w:r>
          </w:p>
          <w:p w:rsidR="000E6647" w:rsidRPr="000E6647" w:rsidRDefault="000E6647" w:rsidP="000E6647">
            <w:pPr>
              <w:tabs>
                <w:tab w:val="left" w:pos="7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E6647">
              <w:rPr>
                <w:rFonts w:ascii="Times New Roman" w:hAnsi="Times New Roman"/>
                <w:lang w:val="ru-RU"/>
              </w:rPr>
              <w:t>(очная форма обучения)</w:t>
            </w:r>
          </w:p>
        </w:tc>
      </w:tr>
      <w:tr w:rsidR="000E6647" w:rsidRPr="000E6647" w:rsidTr="000E6647">
        <w:tc>
          <w:tcPr>
            <w:tcW w:w="792" w:type="dxa"/>
          </w:tcPr>
          <w:p w:rsidR="000E6647" w:rsidRPr="000E6647" w:rsidRDefault="000E6647" w:rsidP="000E6647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64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18" w:type="dxa"/>
          </w:tcPr>
          <w:p w:rsidR="000E6647" w:rsidRPr="000E6647" w:rsidRDefault="000E6647" w:rsidP="00486870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647">
              <w:rPr>
                <w:rFonts w:ascii="Times New Roman" w:hAnsi="Times New Roman"/>
                <w:sz w:val="28"/>
                <w:szCs w:val="28"/>
                <w:lang w:val="ru-RU"/>
              </w:rPr>
              <w:t>Лечебное дело</w:t>
            </w:r>
          </w:p>
        </w:tc>
        <w:tc>
          <w:tcPr>
            <w:tcW w:w="2599" w:type="dxa"/>
          </w:tcPr>
          <w:p w:rsidR="000E6647" w:rsidRPr="000E6647" w:rsidRDefault="000E6647" w:rsidP="000E6647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64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6647" w:rsidRPr="000E6647" w:rsidTr="000E6647">
        <w:tc>
          <w:tcPr>
            <w:tcW w:w="792" w:type="dxa"/>
          </w:tcPr>
          <w:p w:rsidR="000E6647" w:rsidRPr="000E6647" w:rsidRDefault="000E6647" w:rsidP="000E6647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18" w:type="dxa"/>
          </w:tcPr>
          <w:p w:rsidR="000E6647" w:rsidRPr="000E6647" w:rsidRDefault="000E6647" w:rsidP="00486870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Педиатрия</w:t>
            </w:r>
          </w:p>
        </w:tc>
        <w:tc>
          <w:tcPr>
            <w:tcW w:w="2599" w:type="dxa"/>
          </w:tcPr>
          <w:p w:rsidR="000E6647" w:rsidRPr="000E6647" w:rsidRDefault="000E6647" w:rsidP="000E6647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486870" w:rsidRPr="00486870" w:rsidRDefault="00486870" w:rsidP="00486870">
      <w:pPr>
        <w:tabs>
          <w:tab w:val="left" w:pos="720"/>
        </w:tabs>
        <w:ind w:firstLine="720"/>
        <w:jc w:val="both"/>
        <w:rPr>
          <w:rFonts w:ascii="Times New Roman" w:hAnsi="Times New Roman"/>
          <w:lang w:val="ru-RU"/>
        </w:rPr>
      </w:pPr>
    </w:p>
    <w:p w:rsidR="00486870" w:rsidRDefault="000E6647" w:rsidP="00D8745D">
      <w:pPr>
        <w:jc w:val="both"/>
        <w:rPr>
          <w:rFonts w:ascii="Times New Roman" w:hAnsi="Times New Roman"/>
          <w:color w:val="000000"/>
          <w:lang w:val="ru-RU"/>
        </w:rPr>
      </w:pPr>
      <w:r w:rsidRPr="000E6647">
        <w:rPr>
          <w:rFonts w:ascii="Times New Roman" w:hAnsi="Times New Roman"/>
          <w:color w:val="000000"/>
          <w:lang w:val="ru-RU"/>
        </w:rPr>
        <w:t>По вопросам поступления в рамках целевого приёма обращаться в Администрацию муниципального района Мишкинский район по адресу: с</w:t>
      </w:r>
      <w:proofErr w:type="gramStart"/>
      <w:r w:rsidRPr="000E6647">
        <w:rPr>
          <w:rFonts w:ascii="Times New Roman" w:hAnsi="Times New Roman"/>
          <w:color w:val="000000"/>
          <w:lang w:val="ru-RU"/>
        </w:rPr>
        <w:t>.М</w:t>
      </w:r>
      <w:proofErr w:type="gramEnd"/>
      <w:r w:rsidRPr="000E6647">
        <w:rPr>
          <w:rFonts w:ascii="Times New Roman" w:hAnsi="Times New Roman"/>
          <w:color w:val="000000"/>
          <w:lang w:val="ru-RU"/>
        </w:rPr>
        <w:t xml:space="preserve">ишкино, ул. </w:t>
      </w:r>
      <w:proofErr w:type="spellStart"/>
      <w:r w:rsidRPr="000E6647">
        <w:rPr>
          <w:rFonts w:ascii="Times New Roman" w:hAnsi="Times New Roman"/>
          <w:color w:val="000000"/>
        </w:rPr>
        <w:t>Ленина</w:t>
      </w:r>
      <w:proofErr w:type="spellEnd"/>
      <w:r w:rsidRPr="000E6647">
        <w:rPr>
          <w:rFonts w:ascii="Times New Roman" w:hAnsi="Times New Roman"/>
          <w:color w:val="000000"/>
        </w:rPr>
        <w:t xml:space="preserve">, 89, </w:t>
      </w:r>
      <w:proofErr w:type="spellStart"/>
      <w:r w:rsidRPr="000E6647">
        <w:rPr>
          <w:rFonts w:ascii="Times New Roman" w:hAnsi="Times New Roman"/>
          <w:color w:val="000000"/>
        </w:rPr>
        <w:t>тел</w:t>
      </w:r>
      <w:proofErr w:type="spellEnd"/>
      <w:r w:rsidRPr="000E6647">
        <w:rPr>
          <w:rFonts w:ascii="Times New Roman" w:hAnsi="Times New Roman"/>
          <w:color w:val="000000"/>
        </w:rPr>
        <w:t xml:space="preserve">. 2-19-01, </w:t>
      </w:r>
      <w:proofErr w:type="spellStart"/>
      <w:r w:rsidRPr="000E6647">
        <w:rPr>
          <w:rFonts w:ascii="Times New Roman" w:hAnsi="Times New Roman"/>
          <w:color w:val="000000"/>
        </w:rPr>
        <w:t>каб</w:t>
      </w:r>
      <w:proofErr w:type="spellEnd"/>
      <w:r w:rsidRPr="000E6647">
        <w:rPr>
          <w:rFonts w:ascii="Times New Roman" w:hAnsi="Times New Roman"/>
          <w:color w:val="000000"/>
        </w:rPr>
        <w:t>.№ 14.</w:t>
      </w:r>
    </w:p>
    <w:p w:rsidR="000E6647" w:rsidRDefault="000E6647" w:rsidP="00D8745D">
      <w:pPr>
        <w:jc w:val="both"/>
        <w:rPr>
          <w:rFonts w:ascii="Times New Roman" w:hAnsi="Times New Roman"/>
          <w:color w:val="000000"/>
          <w:lang w:val="ru-RU"/>
        </w:rPr>
      </w:pPr>
    </w:p>
    <w:p w:rsidR="000E6647" w:rsidRDefault="000E6647" w:rsidP="00D8745D">
      <w:pPr>
        <w:jc w:val="both"/>
        <w:rPr>
          <w:rFonts w:ascii="Times New Roman" w:hAnsi="Times New Roman"/>
          <w:color w:val="000000"/>
          <w:lang w:val="ru-RU"/>
        </w:rPr>
      </w:pPr>
    </w:p>
    <w:p w:rsidR="000E6647" w:rsidRDefault="000E6647" w:rsidP="00D8745D">
      <w:pPr>
        <w:jc w:val="both"/>
        <w:rPr>
          <w:rFonts w:ascii="Times New Roman" w:hAnsi="Times New Roman"/>
          <w:color w:val="000000"/>
          <w:lang w:val="ru-RU"/>
        </w:rPr>
      </w:pPr>
    </w:p>
    <w:p w:rsidR="000E6647" w:rsidRDefault="000E6647" w:rsidP="00D8745D">
      <w:pPr>
        <w:jc w:val="both"/>
        <w:rPr>
          <w:rFonts w:ascii="Times New Roman" w:hAnsi="Times New Roman"/>
          <w:color w:val="000000"/>
          <w:lang w:val="ru-RU"/>
        </w:rPr>
      </w:pPr>
    </w:p>
    <w:p w:rsidR="000E6647" w:rsidRDefault="000E6647" w:rsidP="00D8745D">
      <w:pPr>
        <w:jc w:val="both"/>
        <w:rPr>
          <w:rFonts w:ascii="Times New Roman" w:hAnsi="Times New Roman"/>
          <w:color w:val="000000"/>
          <w:lang w:val="ru-RU"/>
        </w:rPr>
      </w:pPr>
    </w:p>
    <w:p w:rsidR="000E6647" w:rsidRDefault="000E6647" w:rsidP="00D8745D">
      <w:pPr>
        <w:jc w:val="both"/>
        <w:rPr>
          <w:rFonts w:ascii="Times New Roman" w:hAnsi="Times New Roman"/>
          <w:color w:val="000000"/>
          <w:lang w:val="ru-RU"/>
        </w:rPr>
      </w:pPr>
    </w:p>
    <w:p w:rsidR="000E6647" w:rsidRDefault="000E6647" w:rsidP="00D8745D">
      <w:pPr>
        <w:jc w:val="both"/>
        <w:rPr>
          <w:rFonts w:ascii="Times New Roman" w:hAnsi="Times New Roman"/>
          <w:color w:val="000000"/>
          <w:lang w:val="ru-RU"/>
        </w:rPr>
      </w:pPr>
    </w:p>
    <w:p w:rsidR="000E6647" w:rsidRDefault="000E6647" w:rsidP="00D8745D">
      <w:pPr>
        <w:jc w:val="both"/>
        <w:rPr>
          <w:rFonts w:ascii="Times New Roman" w:hAnsi="Times New Roman"/>
          <w:color w:val="000000"/>
          <w:lang w:val="ru-RU"/>
        </w:rPr>
      </w:pPr>
    </w:p>
    <w:p w:rsidR="000E6647" w:rsidRDefault="000E6647" w:rsidP="00D8745D">
      <w:pPr>
        <w:jc w:val="both"/>
        <w:rPr>
          <w:rFonts w:ascii="Times New Roman" w:hAnsi="Times New Roman"/>
          <w:color w:val="000000"/>
          <w:lang w:val="ru-RU"/>
        </w:rPr>
      </w:pPr>
    </w:p>
    <w:p w:rsidR="000E6647" w:rsidRDefault="000E6647" w:rsidP="00D8745D">
      <w:pPr>
        <w:jc w:val="both"/>
        <w:rPr>
          <w:rFonts w:ascii="Times New Roman" w:hAnsi="Times New Roman"/>
          <w:color w:val="000000"/>
          <w:lang w:val="ru-RU"/>
        </w:rPr>
      </w:pPr>
    </w:p>
    <w:p w:rsidR="000E6647" w:rsidRDefault="000E6647" w:rsidP="00D8745D">
      <w:pPr>
        <w:jc w:val="both"/>
        <w:rPr>
          <w:rFonts w:ascii="Times New Roman" w:hAnsi="Times New Roman"/>
          <w:color w:val="000000"/>
          <w:lang w:val="ru-RU"/>
        </w:rPr>
      </w:pPr>
    </w:p>
    <w:p w:rsidR="000E6647" w:rsidRDefault="000E6647" w:rsidP="00D8745D">
      <w:pPr>
        <w:jc w:val="both"/>
        <w:rPr>
          <w:rFonts w:ascii="Times New Roman" w:hAnsi="Times New Roman"/>
          <w:color w:val="000000"/>
          <w:lang w:val="ru-RU"/>
        </w:rPr>
      </w:pPr>
    </w:p>
    <w:p w:rsidR="000E6647" w:rsidRDefault="000E6647" w:rsidP="00D8745D">
      <w:pPr>
        <w:jc w:val="both"/>
        <w:rPr>
          <w:rFonts w:ascii="Times New Roman" w:hAnsi="Times New Roman"/>
          <w:color w:val="000000"/>
          <w:lang w:val="ru-RU"/>
        </w:rPr>
      </w:pPr>
    </w:p>
    <w:p w:rsidR="000E6647" w:rsidRDefault="000E6647" w:rsidP="00D8745D">
      <w:pPr>
        <w:jc w:val="both"/>
        <w:rPr>
          <w:rFonts w:ascii="Times New Roman" w:hAnsi="Times New Roman"/>
          <w:color w:val="000000"/>
          <w:lang w:val="ru-RU"/>
        </w:rPr>
      </w:pPr>
    </w:p>
    <w:p w:rsidR="000E6647" w:rsidRDefault="000E6647" w:rsidP="00D8745D">
      <w:pPr>
        <w:jc w:val="both"/>
        <w:rPr>
          <w:rFonts w:ascii="Times New Roman" w:hAnsi="Times New Roman"/>
          <w:color w:val="000000"/>
          <w:lang w:val="ru-RU"/>
        </w:rPr>
      </w:pPr>
    </w:p>
    <w:p w:rsidR="000E6647" w:rsidRDefault="000E6647" w:rsidP="00D8745D">
      <w:pPr>
        <w:jc w:val="both"/>
        <w:rPr>
          <w:rFonts w:ascii="Times New Roman" w:hAnsi="Times New Roman"/>
          <w:color w:val="000000"/>
          <w:lang w:val="ru-RU"/>
        </w:rPr>
      </w:pPr>
    </w:p>
    <w:p w:rsidR="000E6647" w:rsidRDefault="000E6647" w:rsidP="00D8745D">
      <w:pPr>
        <w:jc w:val="both"/>
        <w:rPr>
          <w:rFonts w:ascii="Times New Roman" w:hAnsi="Times New Roman"/>
          <w:color w:val="000000"/>
          <w:lang w:val="ru-RU"/>
        </w:rPr>
      </w:pPr>
    </w:p>
    <w:p w:rsidR="000E6647" w:rsidRDefault="000E6647" w:rsidP="00D8745D">
      <w:pPr>
        <w:jc w:val="both"/>
        <w:rPr>
          <w:rFonts w:ascii="Times New Roman" w:hAnsi="Times New Roman"/>
          <w:color w:val="000000"/>
          <w:lang w:val="ru-RU"/>
        </w:rPr>
      </w:pPr>
    </w:p>
    <w:p w:rsidR="000E6647" w:rsidRDefault="000E6647" w:rsidP="00D8745D">
      <w:pPr>
        <w:jc w:val="both"/>
        <w:rPr>
          <w:rFonts w:ascii="Times New Roman" w:hAnsi="Times New Roman"/>
          <w:color w:val="000000"/>
          <w:lang w:val="ru-RU"/>
        </w:rPr>
      </w:pPr>
    </w:p>
    <w:p w:rsidR="000E6647" w:rsidRDefault="000E6647" w:rsidP="00D8745D">
      <w:pPr>
        <w:jc w:val="both"/>
        <w:rPr>
          <w:rFonts w:ascii="Times New Roman" w:hAnsi="Times New Roman"/>
          <w:color w:val="000000"/>
          <w:lang w:val="ru-RU"/>
        </w:rPr>
      </w:pPr>
    </w:p>
    <w:p w:rsidR="000E6647" w:rsidRDefault="000E6647" w:rsidP="00D8745D">
      <w:pPr>
        <w:jc w:val="both"/>
        <w:rPr>
          <w:rFonts w:ascii="Times New Roman" w:hAnsi="Times New Roman"/>
          <w:color w:val="000000"/>
          <w:lang w:val="ru-RU"/>
        </w:rPr>
      </w:pPr>
    </w:p>
    <w:p w:rsidR="000E6647" w:rsidRDefault="000E6647" w:rsidP="00D8745D">
      <w:pPr>
        <w:jc w:val="both"/>
        <w:rPr>
          <w:rFonts w:ascii="Times New Roman" w:hAnsi="Times New Roman"/>
          <w:color w:val="000000"/>
          <w:lang w:val="ru-RU"/>
        </w:rPr>
      </w:pPr>
    </w:p>
    <w:p w:rsidR="000E6647" w:rsidRDefault="000E6647" w:rsidP="00D8745D">
      <w:pPr>
        <w:jc w:val="both"/>
        <w:rPr>
          <w:rFonts w:ascii="Times New Roman" w:hAnsi="Times New Roman"/>
          <w:color w:val="000000"/>
          <w:lang w:val="ru-RU"/>
        </w:rPr>
      </w:pPr>
    </w:p>
    <w:p w:rsidR="000E6647" w:rsidRDefault="000E6647" w:rsidP="00D8745D">
      <w:pPr>
        <w:jc w:val="both"/>
        <w:rPr>
          <w:rFonts w:ascii="Times New Roman" w:hAnsi="Times New Roman"/>
          <w:color w:val="000000"/>
          <w:lang w:val="ru-RU"/>
        </w:rPr>
      </w:pPr>
    </w:p>
    <w:p w:rsidR="000E6647" w:rsidRDefault="000E6647" w:rsidP="00D8745D">
      <w:pPr>
        <w:jc w:val="both"/>
        <w:rPr>
          <w:rFonts w:ascii="Times New Roman" w:hAnsi="Times New Roman"/>
          <w:color w:val="000000"/>
          <w:lang w:val="ru-RU"/>
        </w:rPr>
      </w:pPr>
    </w:p>
    <w:p w:rsidR="000E6647" w:rsidRDefault="000E6647" w:rsidP="00D8745D">
      <w:pPr>
        <w:jc w:val="both"/>
        <w:rPr>
          <w:rFonts w:ascii="Times New Roman" w:hAnsi="Times New Roman"/>
          <w:color w:val="000000"/>
          <w:lang w:val="ru-RU"/>
        </w:rPr>
      </w:pPr>
    </w:p>
    <w:p w:rsidR="000E6647" w:rsidRDefault="00B50CDE" w:rsidP="00D8745D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50CDE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3. Башкирский государственный медицинский университет (БГМУ)</w:t>
      </w:r>
    </w:p>
    <w:p w:rsidR="00B50CDE" w:rsidRPr="00B50CDE" w:rsidRDefault="00B50CDE" w:rsidP="00D8745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B163F" w:rsidRDefault="00B50CDE" w:rsidP="00DB163F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  <w:lang w:val="ru-RU" w:bidi="ar-SA"/>
        </w:rPr>
      </w:pPr>
      <w:r>
        <w:rPr>
          <w:rFonts w:ascii="Times New Roman" w:hAnsi="Times New Roman"/>
          <w:sz w:val="27"/>
          <w:szCs w:val="27"/>
          <w:lang w:val="ru-RU" w:bidi="ar-SA"/>
        </w:rPr>
        <w:t>В соответствии с Постановлением Правительств</w:t>
      </w:r>
      <w:r w:rsidR="00DB163F">
        <w:rPr>
          <w:rFonts w:ascii="Times New Roman" w:hAnsi="Times New Roman"/>
          <w:sz w:val="27"/>
          <w:szCs w:val="27"/>
          <w:lang w:val="ru-RU" w:bidi="ar-SA"/>
        </w:rPr>
        <w:t xml:space="preserve">а </w:t>
      </w:r>
      <w:r>
        <w:rPr>
          <w:rFonts w:ascii="Times New Roman" w:hAnsi="Times New Roman"/>
          <w:sz w:val="27"/>
          <w:szCs w:val="27"/>
          <w:lang w:val="ru-RU" w:bidi="ar-SA"/>
        </w:rPr>
        <w:t>Российской Федерации от 27.11.2013 г. № 1076 «О порядке заключения и</w:t>
      </w:r>
      <w:r w:rsidR="00DB163F">
        <w:rPr>
          <w:rFonts w:ascii="Times New Roman" w:hAnsi="Times New Roman"/>
          <w:sz w:val="27"/>
          <w:szCs w:val="27"/>
          <w:lang w:val="ru-RU" w:bidi="ar-SA"/>
        </w:rPr>
        <w:t xml:space="preserve"> </w:t>
      </w:r>
      <w:r>
        <w:rPr>
          <w:rFonts w:ascii="Times New Roman" w:hAnsi="Times New Roman"/>
          <w:sz w:val="27"/>
          <w:szCs w:val="27"/>
          <w:lang w:val="ru-RU" w:bidi="ar-SA"/>
        </w:rPr>
        <w:t>расторжения договора о целевом приеме и договора о целевом обучении»</w:t>
      </w:r>
      <w:r w:rsidR="00DB163F">
        <w:rPr>
          <w:rFonts w:ascii="Times New Roman" w:hAnsi="Times New Roman"/>
          <w:sz w:val="27"/>
          <w:szCs w:val="27"/>
          <w:lang w:val="ru-RU" w:bidi="ar-SA"/>
        </w:rPr>
        <w:t>, П</w:t>
      </w:r>
      <w:r>
        <w:rPr>
          <w:rFonts w:ascii="Times New Roman" w:hAnsi="Times New Roman"/>
          <w:sz w:val="27"/>
          <w:szCs w:val="27"/>
          <w:lang w:val="ru-RU" w:bidi="ar-SA"/>
        </w:rPr>
        <w:t>риказом Министерства образования и науки Российской Федерации от</w:t>
      </w:r>
      <w:r w:rsidR="00DB163F">
        <w:rPr>
          <w:rFonts w:ascii="Times New Roman" w:hAnsi="Times New Roman"/>
          <w:sz w:val="27"/>
          <w:szCs w:val="27"/>
          <w:lang w:val="ru-RU" w:bidi="ar-SA"/>
        </w:rPr>
        <w:t xml:space="preserve"> </w:t>
      </w:r>
      <w:r>
        <w:rPr>
          <w:rFonts w:ascii="Times New Roman" w:hAnsi="Times New Roman"/>
          <w:sz w:val="27"/>
          <w:szCs w:val="27"/>
          <w:lang w:val="ru-RU" w:bidi="ar-SA"/>
        </w:rPr>
        <w:t xml:space="preserve">09.01.2014 № 3 «Об утверждении Порядка приема на </w:t>
      </w:r>
      <w:proofErr w:type="gramStart"/>
      <w:r>
        <w:rPr>
          <w:rFonts w:ascii="Times New Roman" w:hAnsi="Times New Roman"/>
          <w:sz w:val="27"/>
          <w:szCs w:val="27"/>
          <w:lang w:val="ru-RU" w:bidi="ar-SA"/>
        </w:rPr>
        <w:t>обучение по</w:t>
      </w:r>
      <w:proofErr w:type="gramEnd"/>
      <w:r w:rsidR="00DB163F">
        <w:rPr>
          <w:rFonts w:ascii="Times New Roman" w:hAnsi="Times New Roman"/>
          <w:sz w:val="27"/>
          <w:szCs w:val="27"/>
          <w:lang w:val="ru-RU" w:bidi="ar-SA"/>
        </w:rPr>
        <w:t xml:space="preserve"> </w:t>
      </w:r>
      <w:r>
        <w:rPr>
          <w:rFonts w:ascii="Times New Roman" w:hAnsi="Times New Roman"/>
          <w:sz w:val="27"/>
          <w:szCs w:val="27"/>
          <w:lang w:val="ru-RU" w:bidi="ar-SA"/>
        </w:rPr>
        <w:t xml:space="preserve">образовательным программам высшего образования - </w:t>
      </w:r>
    </w:p>
    <w:p w:rsidR="00B50CDE" w:rsidRDefault="00B50CDE" w:rsidP="00DB163F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  <w:lang w:val="ru-RU" w:bidi="ar-SA"/>
        </w:rPr>
      </w:pPr>
      <w:r>
        <w:rPr>
          <w:rFonts w:ascii="Times New Roman" w:hAnsi="Times New Roman"/>
          <w:sz w:val="27"/>
          <w:szCs w:val="27"/>
          <w:lang w:val="ru-RU" w:bidi="ar-SA"/>
        </w:rPr>
        <w:t>на 2014/15</w:t>
      </w:r>
      <w:r w:rsidR="00DB163F">
        <w:rPr>
          <w:rFonts w:ascii="Times New Roman" w:hAnsi="Times New Roman"/>
          <w:sz w:val="27"/>
          <w:szCs w:val="27"/>
          <w:lang w:val="ru-RU" w:bidi="ar-SA"/>
        </w:rPr>
        <w:t xml:space="preserve"> </w:t>
      </w:r>
      <w:r>
        <w:rPr>
          <w:rFonts w:ascii="Times New Roman" w:hAnsi="Times New Roman"/>
          <w:sz w:val="27"/>
          <w:szCs w:val="27"/>
          <w:lang w:val="ru-RU" w:bidi="ar-SA"/>
        </w:rPr>
        <w:t>учебный год".</w:t>
      </w:r>
    </w:p>
    <w:p w:rsidR="00DB163F" w:rsidRPr="00DB163F" w:rsidRDefault="00DB163F" w:rsidP="00DB163F">
      <w:pPr>
        <w:autoSpaceDE w:val="0"/>
        <w:autoSpaceDN w:val="0"/>
        <w:adjustRightInd w:val="0"/>
        <w:rPr>
          <w:rFonts w:ascii="Times New Roman" w:eastAsia="Arial Unicode MS" w:hAnsi="Times New Roman"/>
          <w:sz w:val="22"/>
          <w:szCs w:val="22"/>
          <w:lang w:val="ru-RU" w:bidi="ar-SA"/>
        </w:rPr>
      </w:pPr>
      <w:r w:rsidRPr="00DB163F">
        <w:rPr>
          <w:rFonts w:ascii="Times New Roman" w:eastAsia="Arial Unicode MS" w:hAnsi="Times New Roman"/>
          <w:sz w:val="22"/>
          <w:szCs w:val="22"/>
          <w:lang w:val="ru-RU" w:bidi="ar-SA"/>
        </w:rPr>
        <w:t>План целевого приема в Башкирский государственный медицинский университет на 2014 -2015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2159"/>
      </w:tblGrid>
      <w:tr w:rsidR="00DB163F" w:rsidRPr="00DB163F" w:rsidTr="00DB16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3F" w:rsidRPr="00DB163F" w:rsidRDefault="00DB163F" w:rsidP="00DB163F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B163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№ </w:t>
            </w:r>
            <w:proofErr w:type="gramStart"/>
            <w:r w:rsidRPr="00DB163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</w:t>
            </w:r>
            <w:proofErr w:type="gramEnd"/>
            <w:r w:rsidRPr="00DB163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3F" w:rsidRPr="00DB163F" w:rsidRDefault="00DB163F" w:rsidP="00DB163F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B163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Специальность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3F" w:rsidRPr="00DB163F" w:rsidRDefault="00DB163F" w:rsidP="00DB163F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B163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Количество выделенных мест</w:t>
            </w:r>
          </w:p>
        </w:tc>
      </w:tr>
      <w:tr w:rsidR="00DB163F" w:rsidRPr="00DB163F" w:rsidTr="00DB163F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3F" w:rsidRPr="00DB163F" w:rsidRDefault="00DB163F" w:rsidP="00DB163F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B163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3F" w:rsidRPr="00DB163F" w:rsidRDefault="00DB163F" w:rsidP="00DB163F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val="ru-RU" w:bidi="ar-SA"/>
              </w:rPr>
            </w:pPr>
            <w:r w:rsidRPr="00DB163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Лечебное дело  </w:t>
            </w:r>
            <w:r w:rsidRPr="00DB163F">
              <w:rPr>
                <w:rFonts w:ascii="Times New Roman" w:hAnsi="Times New Roman"/>
                <w:lang w:val="ru-RU" w:bidi="ar-SA"/>
              </w:rPr>
              <w:t>040100</w:t>
            </w:r>
          </w:p>
          <w:p w:rsidR="00DB163F" w:rsidRPr="00DB163F" w:rsidRDefault="00DB163F" w:rsidP="00DB163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3F" w:rsidRPr="00DB163F" w:rsidRDefault="00DB163F" w:rsidP="00DB163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B163F">
              <w:rPr>
                <w:rFonts w:ascii="Times New Roman" w:hAnsi="Times New Roman"/>
                <w:lang w:val="ru-RU" w:bidi="ar-SA"/>
              </w:rPr>
              <w:t>3</w:t>
            </w:r>
          </w:p>
          <w:p w:rsidR="00DB163F" w:rsidRPr="00DB163F" w:rsidRDefault="00DB163F" w:rsidP="00DB163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DB163F" w:rsidRPr="00DB163F" w:rsidTr="00DB163F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3F" w:rsidRPr="00DB163F" w:rsidRDefault="00DB163F" w:rsidP="00DB163F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B163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  <w:p w:rsidR="00DB163F" w:rsidRPr="00DB163F" w:rsidRDefault="00DB163F" w:rsidP="00DB163F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3F" w:rsidRPr="00DB163F" w:rsidRDefault="00DB163F" w:rsidP="00DB163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B163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Педиатрия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 </w:t>
            </w:r>
            <w:r w:rsidRPr="00DB163F">
              <w:rPr>
                <w:rFonts w:ascii="Times New Roman" w:hAnsi="Times New Roman"/>
                <w:lang w:val="ru-RU" w:bidi="ar-SA"/>
              </w:rPr>
              <w:t>040200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3F" w:rsidRPr="00DB163F" w:rsidRDefault="00DB163F" w:rsidP="00DB163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B163F">
              <w:rPr>
                <w:rFonts w:ascii="Times New Roman" w:hAnsi="Times New Roman"/>
                <w:lang w:val="ru-RU" w:bidi="ar-SA"/>
              </w:rPr>
              <w:t>2</w:t>
            </w:r>
          </w:p>
          <w:p w:rsidR="00DB163F" w:rsidRPr="00DB163F" w:rsidRDefault="00DB163F" w:rsidP="00DB163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0E6647" w:rsidRDefault="000E6647" w:rsidP="00DB163F">
      <w:pPr>
        <w:jc w:val="both"/>
        <w:rPr>
          <w:rFonts w:ascii="Times New Roman" w:hAnsi="Times New Roman"/>
          <w:color w:val="000000"/>
          <w:lang w:val="ru-RU"/>
        </w:rPr>
      </w:pPr>
    </w:p>
    <w:p w:rsidR="000E6647" w:rsidRDefault="000E6647" w:rsidP="00D8745D">
      <w:pPr>
        <w:jc w:val="both"/>
        <w:rPr>
          <w:rFonts w:ascii="Times New Roman" w:hAnsi="Times New Roman"/>
          <w:color w:val="000000"/>
          <w:lang w:val="ru-RU"/>
        </w:rPr>
      </w:pPr>
    </w:p>
    <w:p w:rsidR="000E6647" w:rsidRDefault="000E6647" w:rsidP="00D8745D">
      <w:pPr>
        <w:jc w:val="both"/>
        <w:rPr>
          <w:rFonts w:ascii="Times New Roman" w:hAnsi="Times New Roman"/>
          <w:color w:val="000000"/>
          <w:lang w:val="ru-RU"/>
        </w:rPr>
      </w:pPr>
    </w:p>
    <w:p w:rsidR="000E6647" w:rsidRDefault="000E6647" w:rsidP="00D8745D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DB163F" w:rsidRDefault="00DB163F" w:rsidP="00D8745D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DB163F" w:rsidRDefault="00DB163F" w:rsidP="00D8745D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DB163F" w:rsidRDefault="00DB163F" w:rsidP="00D8745D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DB163F" w:rsidRDefault="00DB163F" w:rsidP="00D8745D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DB163F" w:rsidRDefault="00DB163F" w:rsidP="00D8745D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DB163F" w:rsidRDefault="00DB163F" w:rsidP="00D8745D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DB163F" w:rsidRDefault="00DB163F" w:rsidP="00D8745D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DB163F" w:rsidRDefault="00DB163F" w:rsidP="00D8745D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DB163F" w:rsidRDefault="00DB163F" w:rsidP="00D8745D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DB163F" w:rsidRDefault="00DB163F" w:rsidP="00D8745D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DB163F" w:rsidRDefault="00DB163F" w:rsidP="00D8745D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DB163F" w:rsidRDefault="00DB163F" w:rsidP="00D8745D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DB163F" w:rsidRDefault="00DB163F" w:rsidP="00D8745D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DB163F" w:rsidRDefault="00DB163F" w:rsidP="00D8745D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DB163F" w:rsidRDefault="00DB163F" w:rsidP="00D8745D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DB163F" w:rsidRDefault="00DB163F" w:rsidP="00D8745D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DB163F" w:rsidRDefault="00DB163F" w:rsidP="00D8745D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DB163F" w:rsidRDefault="00DB163F" w:rsidP="00D8745D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DB163F" w:rsidRDefault="00DB163F" w:rsidP="00D8745D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DB163F" w:rsidRDefault="00DB163F" w:rsidP="00D8745D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DB163F" w:rsidRDefault="00DB163F" w:rsidP="00D8745D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DB163F" w:rsidRDefault="00DB163F" w:rsidP="00D8745D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DB163F" w:rsidRPr="000E6647" w:rsidRDefault="00DB163F" w:rsidP="00D8745D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0C2EB3" w:rsidRPr="000C2EB3" w:rsidRDefault="000C2EB3" w:rsidP="00D8745D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C2EB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</w:p>
    <w:p w:rsidR="00AC1759" w:rsidRDefault="00AC1759" w:rsidP="00D8745D">
      <w:pPr>
        <w:rPr>
          <w:lang w:val="ru-RU"/>
        </w:rPr>
      </w:pPr>
    </w:p>
    <w:p w:rsidR="00DB163F" w:rsidRDefault="00DB163F" w:rsidP="00D8745D">
      <w:pPr>
        <w:rPr>
          <w:lang w:val="ru-RU"/>
        </w:rPr>
      </w:pPr>
    </w:p>
    <w:p w:rsidR="00DB163F" w:rsidRDefault="00DB163F" w:rsidP="00D8745D">
      <w:pPr>
        <w:rPr>
          <w:lang w:val="ru-RU"/>
        </w:rPr>
      </w:pPr>
    </w:p>
    <w:p w:rsidR="00DB163F" w:rsidRDefault="00DB163F" w:rsidP="00D8745D">
      <w:pPr>
        <w:rPr>
          <w:lang w:val="ru-RU"/>
        </w:rPr>
      </w:pPr>
    </w:p>
    <w:p w:rsidR="00DB163F" w:rsidRDefault="00DB163F" w:rsidP="00D8745D">
      <w:pPr>
        <w:rPr>
          <w:lang w:val="ru-RU"/>
        </w:rPr>
      </w:pPr>
    </w:p>
    <w:p w:rsidR="00DB163F" w:rsidRDefault="00DB163F" w:rsidP="00D8745D">
      <w:pPr>
        <w:rPr>
          <w:lang w:val="ru-RU"/>
        </w:rPr>
      </w:pPr>
    </w:p>
    <w:p w:rsidR="00DB163F" w:rsidRDefault="00DB163F" w:rsidP="00D8745D">
      <w:pPr>
        <w:rPr>
          <w:lang w:val="ru-RU"/>
        </w:rPr>
      </w:pPr>
    </w:p>
    <w:p w:rsidR="007829C3" w:rsidRPr="0045325F" w:rsidRDefault="00DB163F" w:rsidP="007829C3">
      <w:pPr>
        <w:jc w:val="both"/>
        <w:rPr>
          <w:rFonts w:ascii="Times New Roman" w:hAnsi="Times New Roman"/>
          <w:lang w:val="ru-RU"/>
        </w:rPr>
      </w:pPr>
      <w:r w:rsidRPr="0045325F">
        <w:rPr>
          <w:rFonts w:ascii="Times New Roman" w:hAnsi="Times New Roman"/>
          <w:lang w:val="ru-RU"/>
        </w:rPr>
        <w:lastRenderedPageBreak/>
        <w:t xml:space="preserve">4. </w:t>
      </w:r>
      <w:r w:rsidR="007829C3" w:rsidRPr="0045325F">
        <w:rPr>
          <w:rFonts w:ascii="Times New Roman" w:hAnsi="Times New Roman"/>
          <w:lang w:val="ru-RU"/>
        </w:rPr>
        <w:t xml:space="preserve">В соответствии с Указом Президента Республики Башкортостан от 23 апреля 2011 года № УП-192 «О целевой подготовке высококвалифицированных специалистов по приоритетным направлениям развития отраслей экономики и социальной сферы РБ в ведущих образовательных учреждениях высшего профессионального образования РФ», ежегодно проводит отбор в целевые места в </w:t>
      </w:r>
      <w:r w:rsidR="007829C3" w:rsidRPr="00C85230">
        <w:rPr>
          <w:rFonts w:ascii="Times New Roman" w:hAnsi="Times New Roman"/>
          <w:b/>
          <w:lang w:val="ru-RU"/>
        </w:rPr>
        <w:t>ВУЗЫ РФ сельскохозяйственного профиля.</w:t>
      </w:r>
    </w:p>
    <w:p w:rsidR="007829C3" w:rsidRPr="0045325F" w:rsidRDefault="007829C3" w:rsidP="007829C3">
      <w:pPr>
        <w:rPr>
          <w:rFonts w:ascii="Times New Roman" w:hAnsi="Times New Roman"/>
          <w:lang w:val="ru-RU"/>
        </w:rPr>
      </w:pPr>
    </w:p>
    <w:p w:rsidR="007829C3" w:rsidRPr="0045325F" w:rsidRDefault="007829C3" w:rsidP="0045325F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val="ru-RU" w:eastAsia="ru-RU" w:bidi="ar-SA"/>
        </w:rPr>
      </w:pPr>
      <w:r w:rsidRPr="0045325F">
        <w:rPr>
          <w:rFonts w:ascii="Times New Roman" w:eastAsia="Times New Roman" w:hAnsi="Times New Roman"/>
          <w:color w:val="000000"/>
          <w:sz w:val="22"/>
          <w:szCs w:val="22"/>
          <w:lang w:val="ru-RU" w:eastAsia="ru-RU" w:bidi="ar-SA"/>
        </w:rPr>
        <w:t>План целевого приёма в ведущие образовательные учреждения высшего профессионального образования Российской Федерации сельскохозяйственного профиля</w:t>
      </w:r>
    </w:p>
    <w:p w:rsidR="007829C3" w:rsidRPr="007829C3" w:rsidRDefault="007829C3" w:rsidP="007829C3">
      <w:pPr>
        <w:rPr>
          <w:rFonts w:ascii="Verdana" w:eastAsia="Times New Roman" w:hAnsi="Verdana"/>
          <w:color w:val="000000"/>
          <w:sz w:val="18"/>
          <w:szCs w:val="18"/>
          <w:lang w:val="ru-RU" w:eastAsia="ru-RU" w:bidi="ar-SA"/>
        </w:rPr>
      </w:pPr>
      <w:r w:rsidRPr="007829C3">
        <w:rPr>
          <w:rFonts w:ascii="Verdana" w:eastAsia="Times New Roman" w:hAnsi="Verdana"/>
          <w:color w:val="000000"/>
          <w:sz w:val="18"/>
          <w:szCs w:val="18"/>
          <w:lang w:val="ru-RU" w:eastAsia="ru-RU" w:bidi="ar-SA"/>
        </w:rPr>
        <w:t> 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43"/>
        <w:gridCol w:w="2317"/>
        <w:gridCol w:w="1417"/>
      </w:tblGrid>
      <w:tr w:rsidR="007829C3" w:rsidRPr="007829C3" w:rsidTr="007829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C3" w:rsidRPr="007829C3" w:rsidRDefault="007829C3" w:rsidP="007829C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829C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№ </w:t>
            </w:r>
            <w:proofErr w:type="gramStart"/>
            <w:r w:rsidRPr="007829C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</w:t>
            </w:r>
            <w:proofErr w:type="gramEnd"/>
            <w:r w:rsidRPr="007829C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C3" w:rsidRPr="007829C3" w:rsidRDefault="007829C3" w:rsidP="007829C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829C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Наименование ВУЗа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C3" w:rsidRPr="007829C3" w:rsidRDefault="007829C3" w:rsidP="007829C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829C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Наименование специальности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C3" w:rsidRPr="007829C3" w:rsidRDefault="007829C3" w:rsidP="007829C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829C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Количество мест</w:t>
            </w:r>
          </w:p>
        </w:tc>
      </w:tr>
      <w:tr w:rsidR="007829C3" w:rsidRPr="007829C3" w:rsidTr="007829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C3" w:rsidRPr="007829C3" w:rsidRDefault="007829C3" w:rsidP="007829C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829C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C3" w:rsidRPr="007829C3" w:rsidRDefault="007829C3" w:rsidP="007829C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829C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ФГОУ ВПО Российский государственный аграрный университет –</w:t>
            </w:r>
            <w:r w:rsidR="0045325F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7829C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МСХА имени </w:t>
            </w:r>
            <w:proofErr w:type="spellStart"/>
            <w:r w:rsidRPr="007829C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К.А.Тимерязева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C3" w:rsidRPr="007829C3" w:rsidRDefault="007829C3" w:rsidP="007829C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829C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             Агрономия</w:t>
            </w:r>
          </w:p>
          <w:p w:rsidR="007829C3" w:rsidRPr="007829C3" w:rsidRDefault="007829C3" w:rsidP="007829C3">
            <w:pPr>
              <w:rPr>
                <w:rFonts w:ascii="Verdana" w:eastAsia="Times New Roman" w:hAnsi="Verdana"/>
                <w:color w:val="000000"/>
                <w:sz w:val="18"/>
                <w:szCs w:val="18"/>
                <w:lang w:val="ru-RU" w:eastAsia="ru-RU" w:bidi="ar-SA"/>
              </w:rPr>
            </w:pPr>
            <w:r w:rsidRPr="007829C3">
              <w:rPr>
                <w:rFonts w:ascii="Verdana" w:eastAsia="Times New Roman" w:hAnsi="Verdana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  <w:p w:rsidR="007829C3" w:rsidRPr="007829C3" w:rsidRDefault="007829C3" w:rsidP="007829C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829C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Биотехнология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C3" w:rsidRPr="007829C3" w:rsidRDefault="007829C3" w:rsidP="007829C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829C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  <w:p w:rsidR="007829C3" w:rsidRPr="007829C3" w:rsidRDefault="007829C3" w:rsidP="007829C3">
            <w:pPr>
              <w:rPr>
                <w:rFonts w:ascii="Verdana" w:eastAsia="Times New Roman" w:hAnsi="Verdana"/>
                <w:color w:val="000000"/>
                <w:sz w:val="18"/>
                <w:szCs w:val="18"/>
                <w:lang w:val="ru-RU" w:eastAsia="ru-RU" w:bidi="ar-SA"/>
              </w:rPr>
            </w:pPr>
            <w:r w:rsidRPr="007829C3">
              <w:rPr>
                <w:rFonts w:ascii="Verdana" w:eastAsia="Times New Roman" w:hAnsi="Verdana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  <w:p w:rsidR="007829C3" w:rsidRPr="007829C3" w:rsidRDefault="007829C3" w:rsidP="007829C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829C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</w:tr>
      <w:tr w:rsidR="007829C3" w:rsidRPr="007829C3" w:rsidTr="007829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C3" w:rsidRPr="007829C3" w:rsidRDefault="007829C3" w:rsidP="007829C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829C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C3" w:rsidRPr="007829C3" w:rsidRDefault="007829C3" w:rsidP="007829C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829C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ФГОУ ВПО Московский государственный </w:t>
            </w:r>
            <w:proofErr w:type="spellStart"/>
            <w:r w:rsidRPr="007829C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агроинженерный</w:t>
            </w:r>
            <w:proofErr w:type="spellEnd"/>
            <w:r w:rsidRPr="007829C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университет имени </w:t>
            </w:r>
            <w:proofErr w:type="spellStart"/>
            <w:r w:rsidRPr="007829C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В.П.Горячкина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C3" w:rsidRPr="007829C3" w:rsidRDefault="007829C3" w:rsidP="007829C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7829C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Агроинженерия</w:t>
            </w:r>
            <w:proofErr w:type="spellEnd"/>
          </w:p>
          <w:p w:rsidR="007829C3" w:rsidRPr="007829C3" w:rsidRDefault="007829C3" w:rsidP="007829C3">
            <w:pPr>
              <w:rPr>
                <w:rFonts w:ascii="Verdana" w:eastAsia="Times New Roman" w:hAnsi="Verdana"/>
                <w:color w:val="000000"/>
                <w:sz w:val="18"/>
                <w:szCs w:val="18"/>
                <w:lang w:val="ru-RU" w:eastAsia="ru-RU" w:bidi="ar-SA"/>
              </w:rPr>
            </w:pPr>
            <w:r w:rsidRPr="007829C3">
              <w:rPr>
                <w:rFonts w:ascii="Verdana" w:eastAsia="Times New Roman" w:hAnsi="Verdana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  <w:p w:rsidR="007829C3" w:rsidRPr="007829C3" w:rsidRDefault="007829C3" w:rsidP="007829C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829C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Теплотехника и теплоэнергетика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C3" w:rsidRPr="007829C3" w:rsidRDefault="007829C3" w:rsidP="007829C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  <w:p w:rsidR="007829C3" w:rsidRPr="007829C3" w:rsidRDefault="007829C3" w:rsidP="007829C3">
            <w:pPr>
              <w:rPr>
                <w:rFonts w:ascii="Verdana" w:eastAsia="Times New Roman" w:hAnsi="Verdana"/>
                <w:color w:val="000000"/>
                <w:sz w:val="18"/>
                <w:szCs w:val="18"/>
                <w:lang w:val="ru-RU" w:eastAsia="ru-RU" w:bidi="ar-SA"/>
              </w:rPr>
            </w:pPr>
            <w:r w:rsidRPr="007829C3">
              <w:rPr>
                <w:rFonts w:ascii="Verdana" w:eastAsia="Times New Roman" w:hAnsi="Verdana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  <w:p w:rsidR="007829C3" w:rsidRPr="007829C3" w:rsidRDefault="007829C3" w:rsidP="007829C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</w:tr>
      <w:tr w:rsidR="007829C3" w:rsidRPr="007829C3" w:rsidTr="007829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C3" w:rsidRPr="007829C3" w:rsidRDefault="007829C3" w:rsidP="007829C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829C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C3" w:rsidRPr="007829C3" w:rsidRDefault="007829C3" w:rsidP="007829C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829C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ФГОУ ВПО Уральская академия ветеринарной медицины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C3" w:rsidRPr="007829C3" w:rsidRDefault="007829C3" w:rsidP="007829C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829C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Ветеринария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C3" w:rsidRPr="007829C3" w:rsidRDefault="007829C3" w:rsidP="007829C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829C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</w:tr>
    </w:tbl>
    <w:p w:rsidR="007829C3" w:rsidRPr="007829C3" w:rsidRDefault="007829C3" w:rsidP="007829C3">
      <w:pPr>
        <w:rPr>
          <w:rFonts w:ascii="Verdana" w:eastAsia="Times New Roman" w:hAnsi="Verdana"/>
          <w:color w:val="000000"/>
          <w:sz w:val="18"/>
          <w:szCs w:val="18"/>
          <w:lang w:val="ru-RU" w:eastAsia="ru-RU" w:bidi="ar-SA"/>
        </w:rPr>
      </w:pPr>
      <w:r w:rsidRPr="007829C3">
        <w:rPr>
          <w:rFonts w:ascii="Verdana" w:eastAsia="Times New Roman" w:hAnsi="Verdana"/>
          <w:b/>
          <w:color w:val="000000"/>
          <w:sz w:val="18"/>
          <w:szCs w:val="18"/>
          <w:lang w:val="ru-RU" w:eastAsia="ru-RU" w:bidi="ar-SA"/>
        </w:rPr>
        <w:t> </w:t>
      </w:r>
    </w:p>
    <w:p w:rsidR="007829C3" w:rsidRPr="007829C3" w:rsidRDefault="007829C3" w:rsidP="007829C3">
      <w:pPr>
        <w:ind w:firstLine="708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829C3">
        <w:rPr>
          <w:rFonts w:ascii="Times New Roman" w:eastAsia="Times New Roman" w:hAnsi="Times New Roman"/>
          <w:color w:val="000000"/>
          <w:lang w:val="ru-RU" w:eastAsia="ru-RU" w:bidi="ar-SA"/>
        </w:rPr>
        <w:t xml:space="preserve">Для участия в конкурсе, по отбору соискателей на целевые места, 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в срок с 16 июня по 27 июня 2014</w:t>
      </w:r>
      <w:r w:rsidRPr="007829C3">
        <w:rPr>
          <w:rFonts w:ascii="Times New Roman" w:eastAsia="Times New Roman" w:hAnsi="Times New Roman"/>
          <w:color w:val="000000"/>
          <w:lang w:val="ru-RU" w:eastAsia="ru-RU" w:bidi="ar-SA"/>
        </w:rPr>
        <w:t xml:space="preserve"> года необходимо представить  документы в Отдел взаимодействия с научно-образовательными учреждениями внешних связей и связям со СМИ Минсельхоза Республики Башкортостан.</w:t>
      </w:r>
    </w:p>
    <w:p w:rsidR="007829C3" w:rsidRPr="007829C3" w:rsidRDefault="007829C3" w:rsidP="007829C3">
      <w:pPr>
        <w:ind w:firstLine="708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829C3">
        <w:rPr>
          <w:rFonts w:ascii="Times New Roman" w:eastAsia="Times New Roman" w:hAnsi="Times New Roman"/>
          <w:color w:val="000000"/>
          <w:lang w:val="ru-RU" w:eastAsia="ru-RU" w:bidi="ar-SA"/>
        </w:rPr>
        <w:t>Более подробную  информацию мож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но получить  по тел.: 8 (347)218-05-46</w:t>
      </w:r>
      <w:r w:rsidRPr="007829C3">
        <w:rPr>
          <w:rFonts w:ascii="Times New Roman" w:eastAsia="Times New Roman" w:hAnsi="Times New Roman"/>
          <w:color w:val="000000"/>
          <w:lang w:val="ru-RU" w:eastAsia="ru-RU" w:bidi="ar-SA"/>
        </w:rPr>
        <w:t>, а также на сайте Министерства сельского хозяйства Республики Башкортостан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.</w:t>
      </w:r>
      <w:r w:rsidRPr="007829C3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</w:p>
    <w:p w:rsidR="00DB163F" w:rsidRDefault="00DB163F" w:rsidP="00D8745D">
      <w:pPr>
        <w:rPr>
          <w:lang w:val="ru-RU"/>
        </w:rPr>
      </w:pPr>
    </w:p>
    <w:p w:rsidR="0045325F" w:rsidRDefault="0045325F" w:rsidP="00D8745D">
      <w:pPr>
        <w:rPr>
          <w:lang w:val="ru-RU"/>
        </w:rPr>
      </w:pPr>
    </w:p>
    <w:p w:rsidR="0045325F" w:rsidRDefault="0045325F" w:rsidP="00D8745D">
      <w:pPr>
        <w:rPr>
          <w:lang w:val="ru-RU"/>
        </w:rPr>
      </w:pPr>
    </w:p>
    <w:p w:rsidR="0045325F" w:rsidRDefault="0045325F" w:rsidP="00D8745D">
      <w:pPr>
        <w:rPr>
          <w:lang w:val="ru-RU"/>
        </w:rPr>
      </w:pPr>
    </w:p>
    <w:p w:rsidR="0045325F" w:rsidRDefault="0045325F" w:rsidP="00D8745D">
      <w:pPr>
        <w:rPr>
          <w:lang w:val="ru-RU"/>
        </w:rPr>
      </w:pPr>
    </w:p>
    <w:p w:rsidR="0045325F" w:rsidRDefault="0045325F" w:rsidP="00D8745D">
      <w:pPr>
        <w:rPr>
          <w:lang w:val="ru-RU"/>
        </w:rPr>
      </w:pPr>
    </w:p>
    <w:p w:rsidR="0045325F" w:rsidRDefault="0045325F" w:rsidP="00D8745D">
      <w:pPr>
        <w:rPr>
          <w:lang w:val="ru-RU"/>
        </w:rPr>
      </w:pPr>
    </w:p>
    <w:p w:rsidR="0045325F" w:rsidRDefault="0045325F" w:rsidP="00D8745D">
      <w:pPr>
        <w:rPr>
          <w:lang w:val="ru-RU"/>
        </w:rPr>
      </w:pPr>
    </w:p>
    <w:p w:rsidR="0045325F" w:rsidRDefault="0045325F" w:rsidP="00D8745D">
      <w:pPr>
        <w:rPr>
          <w:lang w:val="ru-RU"/>
        </w:rPr>
      </w:pPr>
    </w:p>
    <w:p w:rsidR="0045325F" w:rsidRDefault="0045325F" w:rsidP="00D8745D">
      <w:pPr>
        <w:rPr>
          <w:lang w:val="ru-RU"/>
        </w:rPr>
      </w:pPr>
    </w:p>
    <w:p w:rsidR="0045325F" w:rsidRDefault="0045325F" w:rsidP="00D8745D">
      <w:pPr>
        <w:rPr>
          <w:lang w:val="ru-RU"/>
        </w:rPr>
      </w:pPr>
    </w:p>
    <w:p w:rsidR="0045325F" w:rsidRDefault="0045325F" w:rsidP="00D8745D">
      <w:pPr>
        <w:rPr>
          <w:lang w:val="ru-RU"/>
        </w:rPr>
      </w:pPr>
    </w:p>
    <w:p w:rsidR="0045325F" w:rsidRDefault="0045325F" w:rsidP="00D8745D">
      <w:pPr>
        <w:rPr>
          <w:lang w:val="ru-RU"/>
        </w:rPr>
      </w:pPr>
    </w:p>
    <w:p w:rsidR="0045325F" w:rsidRDefault="0045325F" w:rsidP="00D8745D">
      <w:pPr>
        <w:rPr>
          <w:lang w:val="ru-RU"/>
        </w:rPr>
      </w:pPr>
    </w:p>
    <w:p w:rsidR="0045325F" w:rsidRDefault="0045325F" w:rsidP="00D8745D">
      <w:pPr>
        <w:rPr>
          <w:lang w:val="ru-RU"/>
        </w:rPr>
      </w:pPr>
    </w:p>
    <w:p w:rsidR="0045325F" w:rsidRDefault="0045325F" w:rsidP="00D8745D">
      <w:pPr>
        <w:rPr>
          <w:lang w:val="ru-RU"/>
        </w:rPr>
      </w:pPr>
    </w:p>
    <w:p w:rsidR="0045325F" w:rsidRDefault="0045325F" w:rsidP="00D8745D">
      <w:pPr>
        <w:rPr>
          <w:lang w:val="ru-RU"/>
        </w:rPr>
      </w:pPr>
    </w:p>
    <w:p w:rsidR="0045325F" w:rsidRDefault="0045325F" w:rsidP="00D8745D">
      <w:pPr>
        <w:rPr>
          <w:lang w:val="ru-RU"/>
        </w:rPr>
      </w:pPr>
    </w:p>
    <w:p w:rsidR="0045325F" w:rsidRDefault="0045325F" w:rsidP="00D8745D">
      <w:pPr>
        <w:rPr>
          <w:lang w:val="ru-RU"/>
        </w:rPr>
      </w:pPr>
    </w:p>
    <w:p w:rsidR="0045325F" w:rsidRDefault="0045325F" w:rsidP="00D8745D">
      <w:pPr>
        <w:rPr>
          <w:lang w:val="ru-RU"/>
        </w:rPr>
      </w:pPr>
    </w:p>
    <w:p w:rsidR="0045325F" w:rsidRDefault="0045325F" w:rsidP="00D8745D">
      <w:pPr>
        <w:rPr>
          <w:lang w:val="ru-RU"/>
        </w:rPr>
      </w:pPr>
    </w:p>
    <w:p w:rsidR="0045325F" w:rsidRDefault="0045325F" w:rsidP="00D8745D">
      <w:pPr>
        <w:rPr>
          <w:lang w:val="ru-RU"/>
        </w:rPr>
      </w:pPr>
    </w:p>
    <w:p w:rsidR="0045325F" w:rsidRDefault="0045325F" w:rsidP="00D8745D">
      <w:pPr>
        <w:rPr>
          <w:lang w:val="ru-RU"/>
        </w:rPr>
      </w:pPr>
    </w:p>
    <w:p w:rsidR="0045325F" w:rsidRDefault="0045325F" w:rsidP="00D8745D">
      <w:pPr>
        <w:rPr>
          <w:lang w:val="ru-RU"/>
        </w:rPr>
      </w:pPr>
    </w:p>
    <w:p w:rsidR="0045325F" w:rsidRDefault="0045325F" w:rsidP="00D8745D">
      <w:pPr>
        <w:rPr>
          <w:lang w:val="ru-RU"/>
        </w:rPr>
      </w:pPr>
    </w:p>
    <w:p w:rsidR="0045325F" w:rsidRDefault="00523854" w:rsidP="00C85230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5. </w:t>
      </w:r>
      <w:r w:rsidR="00C85230" w:rsidRPr="00C85230">
        <w:rPr>
          <w:rFonts w:ascii="Times New Roman" w:hAnsi="Times New Roman"/>
          <w:sz w:val="28"/>
          <w:szCs w:val="28"/>
          <w:lang w:val="ru-RU"/>
        </w:rPr>
        <w:t>Уфимский филиал федерального государственного образовательного бюджетного учреждения высшего профессионального образования «Финансовый университет при Правительстве Российской Федерации»</w:t>
      </w:r>
      <w:r w:rsidR="00C85230" w:rsidRPr="00C85230">
        <w:rPr>
          <w:rFonts w:ascii="Times New Roman" w:hAnsi="Times New Roman"/>
          <w:sz w:val="28"/>
          <w:szCs w:val="28"/>
        </w:rPr>
        <w:t> </w:t>
      </w:r>
    </w:p>
    <w:p w:rsidR="00C85230" w:rsidRPr="00523854" w:rsidRDefault="00C85230" w:rsidP="00C85230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ru-RU"/>
        </w:rPr>
      </w:pPr>
      <w:r w:rsidRPr="00055B99">
        <w:rPr>
          <w:rFonts w:ascii="Times New Roman" w:hAnsi="Times New Roman"/>
          <w:b/>
          <w:bCs/>
          <w:sz w:val="28"/>
          <w:szCs w:val="28"/>
          <w:lang w:val="ru-RU"/>
        </w:rPr>
        <w:t>Юридический адрес:</w:t>
      </w:r>
      <w:r w:rsidRPr="00055B99">
        <w:rPr>
          <w:rFonts w:ascii="Times New Roman" w:hAnsi="Times New Roman"/>
          <w:sz w:val="28"/>
          <w:szCs w:val="28"/>
        </w:rPr>
        <w:t> </w:t>
      </w:r>
      <w:r w:rsidRPr="00055B99">
        <w:rPr>
          <w:rFonts w:ascii="Times New Roman" w:hAnsi="Times New Roman"/>
          <w:sz w:val="28"/>
          <w:szCs w:val="28"/>
          <w:lang w:val="ru-RU"/>
        </w:rPr>
        <w:t xml:space="preserve">ул. </w:t>
      </w:r>
      <w:proofErr w:type="spellStart"/>
      <w:r w:rsidRPr="00055B99">
        <w:rPr>
          <w:rFonts w:ascii="Times New Roman" w:hAnsi="Times New Roman"/>
          <w:sz w:val="28"/>
          <w:szCs w:val="28"/>
          <w:lang w:val="ru-RU"/>
        </w:rPr>
        <w:t>Мустая</w:t>
      </w:r>
      <w:proofErr w:type="spellEnd"/>
      <w:r w:rsidRPr="00055B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55B99">
        <w:rPr>
          <w:rFonts w:ascii="Times New Roman" w:hAnsi="Times New Roman"/>
          <w:sz w:val="28"/>
          <w:szCs w:val="28"/>
          <w:lang w:val="ru-RU"/>
        </w:rPr>
        <w:t>Карима</w:t>
      </w:r>
      <w:proofErr w:type="spellEnd"/>
      <w:r w:rsidRPr="00055B99">
        <w:rPr>
          <w:rFonts w:ascii="Times New Roman" w:hAnsi="Times New Roman"/>
          <w:sz w:val="28"/>
          <w:szCs w:val="28"/>
          <w:lang w:val="ru-RU"/>
        </w:rPr>
        <w:t>, д. 69/1, г. Уфа, 450015</w:t>
      </w:r>
      <w:r w:rsidR="00523854">
        <w:rPr>
          <w:rFonts w:ascii="Times New Roman" w:hAnsi="Times New Roman"/>
          <w:sz w:val="28"/>
          <w:szCs w:val="28"/>
          <w:lang w:val="ru-RU"/>
        </w:rPr>
        <w:t>, тел.:251-08-35</w:t>
      </w:r>
    </w:p>
    <w:p w:rsidR="00C85230" w:rsidRDefault="00C85230" w:rsidP="00C85230">
      <w:pPr>
        <w:shd w:val="clear" w:color="auto" w:fill="FFFFFF" w:themeFill="background1"/>
        <w:rPr>
          <w:rFonts w:ascii="Trebuchet MS" w:hAnsi="Trebuchet MS"/>
          <w:color w:val="666666"/>
          <w:sz w:val="16"/>
          <w:szCs w:val="16"/>
          <w:lang w:val="ru-RU"/>
        </w:rPr>
      </w:pPr>
    </w:p>
    <w:p w:rsidR="00C85230" w:rsidRPr="00C85230" w:rsidRDefault="00C85230" w:rsidP="00523854">
      <w:pPr>
        <w:tabs>
          <w:tab w:val="left" w:pos="7275"/>
        </w:tabs>
        <w:spacing w:before="100" w:beforeAutospacing="1" w:after="100" w:afterAutospacing="1"/>
        <w:jc w:val="center"/>
        <w:textAlignment w:val="top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 w:bidi="ar-SA"/>
        </w:rPr>
      </w:pPr>
      <w:r w:rsidRPr="00C8523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 w:bidi="ar-SA"/>
        </w:rPr>
        <w:t xml:space="preserve">ФГОС основных образовательных </w:t>
      </w:r>
      <w:proofErr w:type="gramStart"/>
      <w:r w:rsidRPr="00C8523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 w:bidi="ar-SA"/>
        </w:rPr>
        <w:t>программ</w:t>
      </w:r>
      <w:proofErr w:type="gramEnd"/>
      <w:r w:rsidRPr="00C85230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 w:bidi="ar-SA"/>
        </w:rPr>
        <w:t xml:space="preserve"> по которым ведется обучение.</w:t>
      </w:r>
    </w:p>
    <w:p w:rsidR="00C85230" w:rsidRPr="00C85230" w:rsidRDefault="00C85230" w:rsidP="00055B99">
      <w:pPr>
        <w:spacing w:before="100" w:beforeAutospacing="1" w:after="100" w:afterAutospacing="1"/>
        <w:jc w:val="center"/>
        <w:textAlignment w:val="top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 w:bidi="ar-SA"/>
        </w:rPr>
      </w:pPr>
      <w:r w:rsidRPr="00055B9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 w:bidi="ar-SA"/>
        </w:rPr>
        <w:t>Направления подготовки бакалавров</w:t>
      </w:r>
    </w:p>
    <w:p w:rsidR="00C85230" w:rsidRPr="00C85230" w:rsidRDefault="00BC14C9" w:rsidP="00055B99">
      <w:pPr>
        <w:textAlignment w:val="top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 w:bidi="ar-SA"/>
        </w:rPr>
      </w:pPr>
      <w:hyperlink r:id="rId6" w:history="1">
        <w:r w:rsidR="00C85230" w:rsidRPr="00055B99">
          <w:rPr>
            <w:rFonts w:ascii="Times New Roman" w:eastAsia="Times New Roman" w:hAnsi="Times New Roman"/>
            <w:color w:val="000000" w:themeColor="text1"/>
            <w:sz w:val="20"/>
            <w:szCs w:val="20"/>
            <w:lang w:val="ru-RU" w:eastAsia="ru-RU" w:bidi="ar-SA"/>
          </w:rPr>
          <w:t>080100 «Экономика» </w:t>
        </w:r>
      </w:hyperlink>
      <w:r w:rsidR="00C85230" w:rsidRPr="00C8523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 w:bidi="ar-SA"/>
        </w:rPr>
        <w:t xml:space="preserve">   </w:t>
      </w:r>
    </w:p>
    <w:p w:rsidR="00C85230" w:rsidRPr="00C85230" w:rsidRDefault="00BC14C9" w:rsidP="00055B99">
      <w:pPr>
        <w:textAlignment w:val="top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 w:bidi="ar-SA"/>
        </w:rPr>
      </w:pPr>
      <w:hyperlink r:id="rId7" w:history="1">
        <w:r w:rsidR="00C85230" w:rsidRPr="00055B99">
          <w:rPr>
            <w:rFonts w:ascii="Times New Roman" w:eastAsia="Times New Roman" w:hAnsi="Times New Roman"/>
            <w:color w:val="000000" w:themeColor="text1"/>
            <w:sz w:val="20"/>
            <w:szCs w:val="20"/>
            <w:lang w:val="ru-RU" w:eastAsia="ru-RU" w:bidi="ar-SA"/>
          </w:rPr>
          <w:t>080200 «Менеджмент»  </w:t>
        </w:r>
      </w:hyperlink>
      <w:r w:rsidR="00C85230" w:rsidRPr="00C8523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 w:bidi="ar-SA"/>
        </w:rPr>
        <w:t>  </w:t>
      </w:r>
    </w:p>
    <w:p w:rsidR="00C85230" w:rsidRPr="00C85230" w:rsidRDefault="00BC14C9" w:rsidP="00055B99">
      <w:pPr>
        <w:textAlignment w:val="top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 w:bidi="ar-SA"/>
        </w:rPr>
      </w:pPr>
      <w:hyperlink r:id="rId8" w:history="1">
        <w:r w:rsidR="00C85230" w:rsidRPr="00055B99">
          <w:rPr>
            <w:rFonts w:ascii="Times New Roman" w:eastAsia="Times New Roman" w:hAnsi="Times New Roman"/>
            <w:color w:val="000000" w:themeColor="text1"/>
            <w:sz w:val="20"/>
            <w:szCs w:val="20"/>
            <w:lang w:val="ru-RU" w:eastAsia="ru-RU" w:bidi="ar-SA"/>
          </w:rPr>
          <w:t>080500 «Бизнес-информатика» </w:t>
        </w:r>
      </w:hyperlink>
      <w:r w:rsidR="00C85230" w:rsidRPr="00C8523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 w:bidi="ar-SA"/>
        </w:rPr>
        <w:t>  </w:t>
      </w:r>
    </w:p>
    <w:p w:rsidR="00C85230" w:rsidRPr="00C85230" w:rsidRDefault="00C85230" w:rsidP="00055B99">
      <w:pPr>
        <w:jc w:val="center"/>
        <w:textAlignment w:val="top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 w:bidi="ar-SA"/>
        </w:rPr>
      </w:pPr>
      <w:r w:rsidRPr="00055B9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 w:bidi="ar-SA"/>
        </w:rPr>
        <w:t>Направления подготовки магистров</w:t>
      </w:r>
    </w:p>
    <w:p w:rsidR="00C85230" w:rsidRPr="00C85230" w:rsidRDefault="00C85230" w:rsidP="00055B99">
      <w:pPr>
        <w:textAlignment w:val="top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 w:bidi="ar-SA"/>
        </w:rPr>
      </w:pPr>
      <w:r w:rsidRPr="00C8523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 w:bidi="ar-SA"/>
        </w:rPr>
        <w:t> </w:t>
      </w:r>
      <w:hyperlink r:id="rId9" w:history="1">
        <w:r w:rsidRPr="00055B99">
          <w:rPr>
            <w:rFonts w:ascii="Times New Roman" w:eastAsia="Times New Roman" w:hAnsi="Times New Roman"/>
            <w:color w:val="000000" w:themeColor="text1"/>
            <w:sz w:val="20"/>
            <w:szCs w:val="20"/>
            <w:lang w:val="ru-RU" w:eastAsia="ru-RU" w:bidi="ar-SA"/>
          </w:rPr>
          <w:t>080100 «Экономика»</w:t>
        </w:r>
      </w:hyperlink>
      <w:r w:rsidRPr="00C8523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 w:bidi="ar-SA"/>
        </w:rPr>
        <w:t>   </w:t>
      </w:r>
    </w:p>
    <w:p w:rsidR="00C85230" w:rsidRPr="00C85230" w:rsidRDefault="00BC14C9" w:rsidP="00055B99">
      <w:pPr>
        <w:textAlignment w:val="top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 w:bidi="ar-SA"/>
        </w:rPr>
      </w:pPr>
      <w:hyperlink r:id="rId10" w:history="1">
        <w:r w:rsidR="00C85230" w:rsidRPr="00055B99">
          <w:rPr>
            <w:rFonts w:ascii="Times New Roman" w:eastAsia="Times New Roman" w:hAnsi="Times New Roman"/>
            <w:color w:val="000000" w:themeColor="text1"/>
            <w:sz w:val="20"/>
            <w:szCs w:val="20"/>
            <w:lang w:val="ru-RU" w:eastAsia="ru-RU" w:bidi="ar-SA"/>
          </w:rPr>
          <w:t> </w:t>
        </w:r>
      </w:hyperlink>
      <w:hyperlink r:id="rId11" w:history="1">
        <w:r w:rsidR="00C85230" w:rsidRPr="00055B99">
          <w:rPr>
            <w:rFonts w:ascii="Times New Roman" w:eastAsia="Times New Roman" w:hAnsi="Times New Roman"/>
            <w:color w:val="000000" w:themeColor="text1"/>
            <w:sz w:val="20"/>
            <w:szCs w:val="20"/>
            <w:lang w:val="ru-RU" w:eastAsia="ru-RU" w:bidi="ar-SA"/>
          </w:rPr>
          <w:t>080200 «Менеджмент» </w:t>
        </w:r>
      </w:hyperlink>
      <w:r w:rsidR="00C85230" w:rsidRPr="00C8523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 w:bidi="ar-SA"/>
        </w:rPr>
        <w:t xml:space="preserve">  </w:t>
      </w:r>
    </w:p>
    <w:p w:rsidR="00C85230" w:rsidRPr="00C85230" w:rsidRDefault="00C85230" w:rsidP="00055B99">
      <w:pPr>
        <w:jc w:val="center"/>
        <w:textAlignment w:val="top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 w:bidi="ar-SA"/>
        </w:rPr>
      </w:pPr>
      <w:r w:rsidRPr="00055B9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 w:bidi="ar-SA"/>
        </w:rPr>
        <w:t xml:space="preserve">Государственные образовательные стандарты (ГОС-II) по специальностям </w:t>
      </w:r>
      <w:proofErr w:type="gramStart"/>
      <w:r w:rsidRPr="00055B9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 w:bidi="ar-SA"/>
        </w:rPr>
        <w:t>ВО</w:t>
      </w:r>
      <w:proofErr w:type="gramEnd"/>
    </w:p>
    <w:p w:rsidR="00C85230" w:rsidRPr="00C85230" w:rsidRDefault="00BC14C9" w:rsidP="00055B99">
      <w:pPr>
        <w:textAlignment w:val="top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 w:bidi="ar-SA"/>
        </w:rPr>
      </w:pPr>
      <w:hyperlink r:id="rId12" w:history="1">
        <w:r w:rsidR="00C85230" w:rsidRPr="00055B99">
          <w:rPr>
            <w:rFonts w:ascii="Times New Roman" w:eastAsia="Times New Roman" w:hAnsi="Times New Roman"/>
            <w:color w:val="000000" w:themeColor="text1"/>
            <w:sz w:val="20"/>
            <w:szCs w:val="20"/>
            <w:lang w:val="ru-RU" w:eastAsia="ru-RU" w:bidi="ar-SA"/>
          </w:rPr>
          <w:t>080105 «Финансы и кредит» </w:t>
        </w:r>
      </w:hyperlink>
      <w:r w:rsidR="00C85230" w:rsidRPr="00C8523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 w:bidi="ar-SA"/>
        </w:rPr>
        <w:t>  </w:t>
      </w:r>
    </w:p>
    <w:p w:rsidR="00C85230" w:rsidRPr="00C85230" w:rsidRDefault="00BC14C9" w:rsidP="00055B99">
      <w:pPr>
        <w:textAlignment w:val="top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 w:bidi="ar-SA"/>
        </w:rPr>
      </w:pPr>
      <w:hyperlink r:id="rId13" w:history="1">
        <w:r w:rsidR="00C85230" w:rsidRPr="00055B99">
          <w:rPr>
            <w:rFonts w:ascii="Times New Roman" w:eastAsia="Times New Roman" w:hAnsi="Times New Roman"/>
            <w:color w:val="000000" w:themeColor="text1"/>
            <w:sz w:val="20"/>
            <w:szCs w:val="20"/>
            <w:lang w:val="ru-RU" w:eastAsia="ru-RU" w:bidi="ar-SA"/>
          </w:rPr>
          <w:t>080109 «Бухгалтерский учет, анализ и аудит»  </w:t>
        </w:r>
      </w:hyperlink>
      <w:r w:rsidR="00C85230" w:rsidRPr="00C8523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 w:bidi="ar-SA"/>
        </w:rPr>
        <w:t> </w:t>
      </w:r>
    </w:p>
    <w:p w:rsidR="00C85230" w:rsidRPr="00C85230" w:rsidRDefault="00BC14C9" w:rsidP="00055B99">
      <w:pPr>
        <w:textAlignment w:val="top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 w:bidi="ar-SA"/>
        </w:rPr>
      </w:pPr>
      <w:hyperlink r:id="rId14" w:history="1">
        <w:r w:rsidR="00C85230" w:rsidRPr="00055B99">
          <w:rPr>
            <w:rFonts w:ascii="Times New Roman" w:eastAsia="Times New Roman" w:hAnsi="Times New Roman"/>
            <w:color w:val="000000" w:themeColor="text1"/>
            <w:sz w:val="20"/>
            <w:szCs w:val="20"/>
            <w:lang w:val="ru-RU" w:eastAsia="ru-RU" w:bidi="ar-SA"/>
          </w:rPr>
          <w:t>080507 «Менеджмент организации»</w:t>
        </w:r>
      </w:hyperlink>
    </w:p>
    <w:p w:rsidR="00C85230" w:rsidRPr="00C85230" w:rsidRDefault="00C85230" w:rsidP="00055B99">
      <w:pPr>
        <w:jc w:val="center"/>
        <w:textAlignment w:val="top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 w:bidi="ar-SA"/>
        </w:rPr>
      </w:pPr>
      <w:r w:rsidRPr="00055B9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 w:bidi="ar-SA"/>
        </w:rPr>
        <w:t>Федеральные</w:t>
      </w:r>
      <w:r w:rsidRPr="00C85230"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 w:bidi="ar-SA"/>
        </w:rPr>
        <w:t xml:space="preserve"> </w:t>
      </w:r>
      <w:r w:rsidRPr="00055B9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ru-RU" w:eastAsia="ru-RU" w:bidi="ar-SA"/>
        </w:rPr>
        <w:t>государственные образовательные стандарты  по специальностям СПО</w:t>
      </w:r>
    </w:p>
    <w:p w:rsidR="00C85230" w:rsidRPr="00C85230" w:rsidRDefault="00BC14C9" w:rsidP="00055B99">
      <w:pPr>
        <w:textAlignment w:val="top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 w:bidi="ar-SA"/>
        </w:rPr>
      </w:pPr>
      <w:hyperlink r:id="rId15" w:history="1">
        <w:r w:rsidR="00C85230" w:rsidRPr="00055B99">
          <w:rPr>
            <w:rFonts w:ascii="Times New Roman" w:eastAsia="Times New Roman" w:hAnsi="Times New Roman"/>
            <w:color w:val="000000" w:themeColor="text1"/>
            <w:sz w:val="20"/>
            <w:szCs w:val="20"/>
            <w:lang w:val="ru-RU" w:eastAsia="ru-RU" w:bidi="ar-SA"/>
          </w:rPr>
          <w:t>Банковское дело</w:t>
        </w:r>
      </w:hyperlink>
    </w:p>
    <w:p w:rsidR="00C85230" w:rsidRPr="00C85230" w:rsidRDefault="00BC14C9" w:rsidP="00055B99">
      <w:pPr>
        <w:textAlignment w:val="top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 w:bidi="ar-SA"/>
        </w:rPr>
      </w:pPr>
      <w:hyperlink r:id="rId16" w:history="1">
        <w:r w:rsidR="00C85230" w:rsidRPr="00055B99">
          <w:rPr>
            <w:rFonts w:ascii="Times New Roman" w:eastAsia="Times New Roman" w:hAnsi="Times New Roman"/>
            <w:color w:val="000000" w:themeColor="text1"/>
            <w:sz w:val="20"/>
            <w:szCs w:val="20"/>
            <w:lang w:val="ru-RU" w:eastAsia="ru-RU" w:bidi="ar-SA"/>
          </w:rPr>
          <w:t xml:space="preserve">Право и </w:t>
        </w:r>
        <w:proofErr w:type="spellStart"/>
        <w:r w:rsidR="00C85230" w:rsidRPr="00055B99">
          <w:rPr>
            <w:rFonts w:ascii="Times New Roman" w:eastAsia="Times New Roman" w:hAnsi="Times New Roman"/>
            <w:color w:val="000000" w:themeColor="text1"/>
            <w:sz w:val="20"/>
            <w:szCs w:val="20"/>
            <w:lang w:val="ru-RU" w:eastAsia="ru-RU" w:bidi="ar-SA"/>
          </w:rPr>
          <w:t>орг</w:t>
        </w:r>
        <w:proofErr w:type="gramStart"/>
        <w:r w:rsidR="00C85230" w:rsidRPr="00055B99">
          <w:rPr>
            <w:rFonts w:ascii="Times New Roman" w:eastAsia="Times New Roman" w:hAnsi="Times New Roman"/>
            <w:color w:val="000000" w:themeColor="text1"/>
            <w:sz w:val="20"/>
            <w:szCs w:val="20"/>
            <w:lang w:val="ru-RU" w:eastAsia="ru-RU" w:bidi="ar-SA"/>
          </w:rPr>
          <w:t>.с</w:t>
        </w:r>
        <w:proofErr w:type="gramEnd"/>
        <w:r w:rsidR="00C85230" w:rsidRPr="00055B99">
          <w:rPr>
            <w:rFonts w:ascii="Times New Roman" w:eastAsia="Times New Roman" w:hAnsi="Times New Roman"/>
            <w:color w:val="000000" w:themeColor="text1"/>
            <w:sz w:val="20"/>
            <w:szCs w:val="20"/>
            <w:lang w:val="ru-RU" w:eastAsia="ru-RU" w:bidi="ar-SA"/>
          </w:rPr>
          <w:t>оц.обеспечения</w:t>
        </w:r>
        <w:proofErr w:type="spellEnd"/>
      </w:hyperlink>
    </w:p>
    <w:p w:rsidR="00C85230" w:rsidRPr="00C85230" w:rsidRDefault="00BC14C9" w:rsidP="00055B99">
      <w:pPr>
        <w:textAlignment w:val="top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 w:bidi="ar-SA"/>
        </w:rPr>
      </w:pPr>
      <w:hyperlink r:id="rId17" w:history="1">
        <w:r w:rsidR="00C85230" w:rsidRPr="00055B99">
          <w:rPr>
            <w:rFonts w:ascii="Times New Roman" w:eastAsia="Times New Roman" w:hAnsi="Times New Roman"/>
            <w:color w:val="000000" w:themeColor="text1"/>
            <w:sz w:val="20"/>
            <w:szCs w:val="20"/>
            <w:lang w:val="ru-RU" w:eastAsia="ru-RU" w:bidi="ar-SA"/>
          </w:rPr>
          <w:t>Прикладная информатика</w:t>
        </w:r>
      </w:hyperlink>
    </w:p>
    <w:p w:rsidR="00C85230" w:rsidRPr="00C85230" w:rsidRDefault="00BC14C9" w:rsidP="00055B99">
      <w:pPr>
        <w:textAlignment w:val="top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 w:bidi="ar-SA"/>
        </w:rPr>
      </w:pPr>
      <w:hyperlink r:id="rId18" w:history="1">
        <w:r w:rsidR="00C85230" w:rsidRPr="00055B99">
          <w:rPr>
            <w:rFonts w:ascii="Times New Roman" w:eastAsia="Times New Roman" w:hAnsi="Times New Roman"/>
            <w:color w:val="000000" w:themeColor="text1"/>
            <w:sz w:val="20"/>
            <w:szCs w:val="20"/>
            <w:lang w:val="ru-RU" w:eastAsia="ru-RU" w:bidi="ar-SA"/>
          </w:rPr>
          <w:t>Страховое дело</w:t>
        </w:r>
      </w:hyperlink>
    </w:p>
    <w:p w:rsidR="00C85230" w:rsidRPr="00C85230" w:rsidRDefault="00BC14C9" w:rsidP="00055B99">
      <w:pPr>
        <w:textAlignment w:val="top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 w:bidi="ar-SA"/>
        </w:rPr>
      </w:pPr>
      <w:hyperlink r:id="rId19" w:history="1">
        <w:r w:rsidR="00C85230" w:rsidRPr="00055B99">
          <w:rPr>
            <w:rFonts w:ascii="Times New Roman" w:eastAsia="Times New Roman" w:hAnsi="Times New Roman"/>
            <w:color w:val="000000" w:themeColor="text1"/>
            <w:sz w:val="20"/>
            <w:szCs w:val="20"/>
            <w:lang w:val="ru-RU" w:eastAsia="ru-RU" w:bidi="ar-SA"/>
          </w:rPr>
          <w:t>Финансы</w:t>
        </w:r>
      </w:hyperlink>
    </w:p>
    <w:p w:rsidR="00C85230" w:rsidRPr="00C85230" w:rsidRDefault="00BC14C9" w:rsidP="00055B99">
      <w:pPr>
        <w:textAlignment w:val="top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 w:bidi="ar-SA"/>
        </w:rPr>
      </w:pPr>
      <w:hyperlink r:id="rId20" w:history="1">
        <w:r w:rsidR="00C85230" w:rsidRPr="00055B99">
          <w:rPr>
            <w:rFonts w:ascii="Times New Roman" w:eastAsia="Times New Roman" w:hAnsi="Times New Roman"/>
            <w:color w:val="000000" w:themeColor="text1"/>
            <w:sz w:val="20"/>
            <w:szCs w:val="20"/>
            <w:lang w:val="ru-RU" w:eastAsia="ru-RU" w:bidi="ar-SA"/>
          </w:rPr>
          <w:t>Экономика и бухучет</w:t>
        </w:r>
      </w:hyperlink>
    </w:p>
    <w:p w:rsidR="00C85230" w:rsidRDefault="00C85230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P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Вся информация о нас на сайте </w:t>
      </w:r>
      <w:hyperlink r:id="rId21" w:history="1">
        <w:r w:rsidRPr="00DE319B">
          <w:rPr>
            <w:rStyle w:val="af7"/>
            <w:rFonts w:ascii="Times New Roman" w:hAnsi="Times New Roman"/>
            <w:sz w:val="20"/>
            <w:szCs w:val="20"/>
          </w:rPr>
          <w:t>http</w:t>
        </w:r>
        <w:r w:rsidRPr="00523854">
          <w:rPr>
            <w:rStyle w:val="af7"/>
            <w:rFonts w:ascii="Times New Roman" w:hAnsi="Times New Roman"/>
            <w:sz w:val="20"/>
            <w:szCs w:val="20"/>
            <w:lang w:val="ru-RU"/>
          </w:rPr>
          <w:t>://</w:t>
        </w:r>
        <w:r w:rsidRPr="00DE319B">
          <w:rPr>
            <w:rStyle w:val="af7"/>
            <w:rFonts w:ascii="Times New Roman" w:hAnsi="Times New Roman"/>
            <w:sz w:val="20"/>
            <w:szCs w:val="20"/>
          </w:rPr>
          <w:t>www</w:t>
        </w:r>
        <w:r w:rsidRPr="00523854">
          <w:rPr>
            <w:rStyle w:val="af7"/>
            <w:rFonts w:ascii="Times New Roman" w:hAnsi="Times New Roman"/>
            <w:sz w:val="20"/>
            <w:szCs w:val="20"/>
            <w:lang w:val="ru-RU"/>
          </w:rPr>
          <w:t>.</w:t>
        </w:r>
        <w:r w:rsidRPr="00DE319B">
          <w:rPr>
            <w:rStyle w:val="af7"/>
            <w:rFonts w:ascii="Times New Roman" w:hAnsi="Times New Roman"/>
            <w:sz w:val="20"/>
            <w:szCs w:val="20"/>
          </w:rPr>
          <w:t>fa</w:t>
        </w:r>
        <w:r w:rsidRPr="00523854">
          <w:rPr>
            <w:rStyle w:val="af7"/>
            <w:rFonts w:ascii="Times New Roman" w:hAnsi="Times New Roman"/>
            <w:sz w:val="20"/>
            <w:szCs w:val="20"/>
            <w:lang w:val="ru-RU"/>
          </w:rPr>
          <w:t>.</w:t>
        </w:r>
        <w:r w:rsidRPr="00DE319B">
          <w:rPr>
            <w:rStyle w:val="af7"/>
            <w:rFonts w:ascii="Times New Roman" w:hAnsi="Times New Roman"/>
            <w:sz w:val="20"/>
            <w:szCs w:val="20"/>
          </w:rPr>
          <w:t>ru</w:t>
        </w:r>
      </w:hyperlink>
      <w:r w:rsidRPr="0052385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hyperlink r:id="rId22" w:history="1">
        <w:r w:rsidRPr="00DE319B">
          <w:rPr>
            <w:rStyle w:val="af7"/>
            <w:rFonts w:ascii="Times New Roman" w:hAnsi="Times New Roman"/>
            <w:sz w:val="20"/>
            <w:szCs w:val="20"/>
          </w:rPr>
          <w:t>www</w:t>
        </w:r>
        <w:r w:rsidRPr="00523854">
          <w:rPr>
            <w:rStyle w:val="af7"/>
            <w:rFonts w:ascii="Times New Roman" w:hAnsi="Times New Roman"/>
            <w:sz w:val="20"/>
            <w:szCs w:val="20"/>
            <w:lang w:val="ru-RU"/>
          </w:rPr>
          <w:t>.</w:t>
        </w:r>
        <w:r w:rsidRPr="00DE319B">
          <w:rPr>
            <w:rStyle w:val="af7"/>
            <w:rFonts w:ascii="Times New Roman" w:hAnsi="Times New Roman"/>
            <w:sz w:val="20"/>
            <w:szCs w:val="20"/>
          </w:rPr>
          <w:t>fa</w:t>
        </w:r>
        <w:r w:rsidRPr="00523854">
          <w:rPr>
            <w:rStyle w:val="af7"/>
            <w:rFonts w:ascii="Times New Roman" w:hAnsi="Times New Roman"/>
            <w:sz w:val="20"/>
            <w:szCs w:val="20"/>
            <w:lang w:val="ru-RU"/>
          </w:rPr>
          <w:t>.</w:t>
        </w:r>
        <w:r w:rsidRPr="00DE319B">
          <w:rPr>
            <w:rStyle w:val="af7"/>
            <w:rFonts w:ascii="Times New Roman" w:hAnsi="Times New Roman"/>
            <w:sz w:val="20"/>
            <w:szCs w:val="20"/>
          </w:rPr>
          <w:t>ru</w:t>
        </w:r>
        <w:r w:rsidRPr="00523854">
          <w:rPr>
            <w:rStyle w:val="af7"/>
            <w:rFonts w:ascii="Times New Roman" w:hAnsi="Times New Roman"/>
            <w:sz w:val="20"/>
            <w:szCs w:val="20"/>
            <w:lang w:val="ru-RU"/>
          </w:rPr>
          <w:t>/</w:t>
        </w:r>
        <w:r w:rsidRPr="00DE319B">
          <w:rPr>
            <w:rStyle w:val="af7"/>
            <w:rFonts w:ascii="Times New Roman" w:hAnsi="Times New Roman"/>
            <w:sz w:val="20"/>
            <w:szCs w:val="20"/>
          </w:rPr>
          <w:t>fil</w:t>
        </w:r>
        <w:r w:rsidRPr="00523854">
          <w:rPr>
            <w:rStyle w:val="af7"/>
            <w:rFonts w:ascii="Times New Roman" w:hAnsi="Times New Roman"/>
            <w:sz w:val="20"/>
            <w:szCs w:val="20"/>
            <w:lang w:val="ru-RU"/>
          </w:rPr>
          <w:t>/</w:t>
        </w:r>
        <w:r w:rsidRPr="00DE319B">
          <w:rPr>
            <w:rStyle w:val="af7"/>
            <w:rFonts w:ascii="Times New Roman" w:hAnsi="Times New Roman"/>
            <w:sz w:val="20"/>
            <w:szCs w:val="20"/>
          </w:rPr>
          <w:t>ufa</w:t>
        </w:r>
        <w:r w:rsidRPr="00523854">
          <w:rPr>
            <w:rStyle w:val="af7"/>
            <w:rFonts w:ascii="Times New Roman" w:hAnsi="Times New Roman"/>
            <w:sz w:val="20"/>
            <w:szCs w:val="20"/>
            <w:lang w:val="ru-RU"/>
          </w:rPr>
          <w:t>/</w:t>
        </w:r>
      </w:hyperlink>
      <w:r w:rsidRPr="0052385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sz w:val="20"/>
          <w:szCs w:val="20"/>
        </w:rPr>
        <w:t>e</w:t>
      </w:r>
      <w:r w:rsidRPr="00523854">
        <w:rPr>
          <w:rFonts w:ascii="Times New Roman" w:hAnsi="Times New Roman"/>
          <w:color w:val="000000" w:themeColor="text1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 w:themeColor="text1"/>
          <w:sz w:val="20"/>
          <w:szCs w:val="20"/>
        </w:rPr>
        <w:t>mail</w:t>
      </w:r>
      <w:r w:rsidRPr="00523854">
        <w:rPr>
          <w:rFonts w:ascii="Times New Roman" w:hAnsi="Times New Roman"/>
          <w:color w:val="000000" w:themeColor="text1"/>
          <w:sz w:val="20"/>
          <w:szCs w:val="20"/>
          <w:lang w:val="ru-RU"/>
        </w:rPr>
        <w:t>: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</w:rPr>
        <w:t>ufa</w:t>
      </w:r>
      <w:proofErr w:type="spellEnd"/>
      <w:r w:rsidRPr="00523854">
        <w:rPr>
          <w:rFonts w:ascii="Times New Roman" w:hAnsi="Times New Roman"/>
          <w:color w:val="000000" w:themeColor="text1"/>
          <w:sz w:val="20"/>
          <w:szCs w:val="20"/>
          <w:lang w:val="ru-RU"/>
        </w:rPr>
        <w:t>@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</w:rPr>
        <w:t>fa</w:t>
      </w:r>
      <w:proofErr w:type="spellEnd"/>
      <w:r w:rsidRPr="00523854">
        <w:rPr>
          <w:rFonts w:ascii="Times New Roman" w:hAnsi="Times New Roman"/>
          <w:color w:val="000000" w:themeColor="text1"/>
          <w:sz w:val="20"/>
          <w:szCs w:val="20"/>
          <w:lang w:val="ru-RU"/>
        </w:rPr>
        <w:t>.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</w:rPr>
        <w:t>ru</w:t>
      </w:r>
      <w:proofErr w:type="spellEnd"/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P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Default="00523854" w:rsidP="00055B99">
      <w:pPr>
        <w:shd w:val="clear" w:color="auto" w:fill="FFFFFF" w:themeFill="background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23854" w:rsidRPr="003123E0" w:rsidRDefault="00523854" w:rsidP="003123E0">
      <w:pPr>
        <w:shd w:val="clear" w:color="auto" w:fill="FFFFFF" w:themeFill="background1"/>
        <w:jc w:val="both"/>
        <w:rPr>
          <w:rFonts w:ascii="Times New Roman" w:hAnsi="Times New Roman"/>
          <w:color w:val="000000" w:themeColor="text1"/>
          <w:lang w:val="ru-RU"/>
        </w:rPr>
      </w:pPr>
      <w:r w:rsidRPr="003123E0">
        <w:rPr>
          <w:rFonts w:ascii="Times New Roman" w:hAnsi="Times New Roman"/>
          <w:color w:val="000000" w:themeColor="text1"/>
          <w:lang w:val="ru-RU"/>
        </w:rPr>
        <w:lastRenderedPageBreak/>
        <w:t>6.  Башкирский государственный аграрный университет</w:t>
      </w:r>
      <w:r w:rsidR="003123E0">
        <w:rPr>
          <w:rFonts w:ascii="Times New Roman" w:hAnsi="Times New Roman"/>
          <w:color w:val="000000" w:themeColor="text1"/>
          <w:lang w:val="ru-RU"/>
        </w:rPr>
        <w:t>/ 450001, Россия, Республика Башкортостан, г</w:t>
      </w:r>
      <w:proofErr w:type="gramStart"/>
      <w:r w:rsidR="003123E0">
        <w:rPr>
          <w:rFonts w:ascii="Times New Roman" w:hAnsi="Times New Roman"/>
          <w:color w:val="000000" w:themeColor="text1"/>
          <w:lang w:val="ru-RU"/>
        </w:rPr>
        <w:t>.У</w:t>
      </w:r>
      <w:proofErr w:type="gramEnd"/>
      <w:r w:rsidR="003123E0">
        <w:rPr>
          <w:rFonts w:ascii="Times New Roman" w:hAnsi="Times New Roman"/>
          <w:color w:val="000000" w:themeColor="text1"/>
          <w:lang w:val="ru-RU"/>
        </w:rPr>
        <w:t>фа, ул.50-летия Октября,34</w:t>
      </w:r>
    </w:p>
    <w:p w:rsidR="001E7675" w:rsidRPr="003123E0" w:rsidRDefault="001E7675" w:rsidP="003123E0">
      <w:pPr>
        <w:shd w:val="clear" w:color="auto" w:fill="FFFFFF" w:themeFill="background1"/>
        <w:jc w:val="both"/>
        <w:rPr>
          <w:rFonts w:ascii="Times New Roman" w:hAnsi="Times New Roman"/>
          <w:color w:val="000000" w:themeColor="text1"/>
          <w:lang w:val="ru-RU"/>
        </w:rPr>
      </w:pPr>
    </w:p>
    <w:p w:rsidR="001E7675" w:rsidRPr="003123E0" w:rsidRDefault="001E7675" w:rsidP="003123E0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3123E0">
        <w:rPr>
          <w:rFonts w:ascii="Times New Roman" w:hAnsi="Times New Roman"/>
          <w:lang w:val="ru-RU" w:bidi="ar-SA"/>
        </w:rPr>
        <w:t>Настоящие Правила разработаны на основании:</w:t>
      </w:r>
    </w:p>
    <w:p w:rsidR="001E7675" w:rsidRPr="003123E0" w:rsidRDefault="001E7675" w:rsidP="003123E0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3123E0">
        <w:rPr>
          <w:rFonts w:ascii="Times New Roman" w:hAnsi="Times New Roman"/>
          <w:lang w:val="ru-RU" w:bidi="ar-SA"/>
        </w:rPr>
        <w:t xml:space="preserve">-Федерального закона от 29.12.2012г. №273-ФЗ «Об образовании </w:t>
      </w:r>
      <w:proofErr w:type="gramStart"/>
      <w:r w:rsidRPr="003123E0">
        <w:rPr>
          <w:rFonts w:ascii="Times New Roman" w:hAnsi="Times New Roman"/>
          <w:lang w:val="ru-RU" w:bidi="ar-SA"/>
        </w:rPr>
        <w:t>в</w:t>
      </w:r>
      <w:proofErr w:type="gramEnd"/>
    </w:p>
    <w:p w:rsidR="001E7675" w:rsidRPr="003123E0" w:rsidRDefault="001E7675" w:rsidP="003123E0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3123E0">
        <w:rPr>
          <w:rFonts w:ascii="Times New Roman" w:hAnsi="Times New Roman"/>
          <w:lang w:val="ru-RU" w:bidi="ar-SA"/>
        </w:rPr>
        <w:t>Российской Федерации»;</w:t>
      </w:r>
    </w:p>
    <w:p w:rsidR="001E7675" w:rsidRPr="003123E0" w:rsidRDefault="001E7675" w:rsidP="003123E0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3123E0">
        <w:rPr>
          <w:rFonts w:ascii="Times New Roman" w:hAnsi="Times New Roman"/>
          <w:lang w:val="ru-RU" w:bidi="ar-SA"/>
        </w:rPr>
        <w:t xml:space="preserve">- «Порядка приема на </w:t>
      </w:r>
      <w:proofErr w:type="gramStart"/>
      <w:r w:rsidRPr="003123E0">
        <w:rPr>
          <w:rFonts w:ascii="Times New Roman" w:hAnsi="Times New Roman"/>
          <w:lang w:val="ru-RU" w:bidi="ar-SA"/>
        </w:rPr>
        <w:t>обучение по</w:t>
      </w:r>
      <w:proofErr w:type="gramEnd"/>
      <w:r w:rsidRPr="003123E0">
        <w:rPr>
          <w:rFonts w:ascii="Times New Roman" w:hAnsi="Times New Roman"/>
          <w:lang w:val="ru-RU" w:bidi="ar-SA"/>
        </w:rPr>
        <w:t xml:space="preserve"> образовательным программам высшего</w:t>
      </w:r>
    </w:p>
    <w:p w:rsidR="001E7675" w:rsidRPr="003123E0" w:rsidRDefault="001E7675" w:rsidP="003123E0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3123E0">
        <w:rPr>
          <w:rFonts w:ascii="Times New Roman" w:hAnsi="Times New Roman"/>
          <w:lang w:val="ru-RU" w:bidi="ar-SA"/>
        </w:rPr>
        <w:t xml:space="preserve">образования – программам </w:t>
      </w:r>
      <w:proofErr w:type="spellStart"/>
      <w:r w:rsidRPr="003123E0">
        <w:rPr>
          <w:rFonts w:ascii="Times New Roman" w:hAnsi="Times New Roman"/>
          <w:lang w:val="ru-RU" w:bidi="ar-SA"/>
        </w:rPr>
        <w:t>бакалавриата</w:t>
      </w:r>
      <w:proofErr w:type="spellEnd"/>
      <w:r w:rsidRPr="003123E0">
        <w:rPr>
          <w:rFonts w:ascii="Times New Roman" w:hAnsi="Times New Roman"/>
          <w:lang w:val="ru-RU" w:bidi="ar-SA"/>
        </w:rPr>
        <w:t xml:space="preserve">, программам </w:t>
      </w:r>
      <w:proofErr w:type="spellStart"/>
      <w:r w:rsidRPr="003123E0">
        <w:rPr>
          <w:rFonts w:ascii="Times New Roman" w:hAnsi="Times New Roman"/>
          <w:lang w:val="ru-RU" w:bidi="ar-SA"/>
        </w:rPr>
        <w:t>специалитета</w:t>
      </w:r>
      <w:proofErr w:type="spellEnd"/>
      <w:r w:rsidRPr="003123E0">
        <w:rPr>
          <w:rFonts w:ascii="Times New Roman" w:hAnsi="Times New Roman"/>
          <w:lang w:val="ru-RU" w:bidi="ar-SA"/>
        </w:rPr>
        <w:t>,</w:t>
      </w:r>
    </w:p>
    <w:p w:rsidR="001E7675" w:rsidRPr="003123E0" w:rsidRDefault="001E7675" w:rsidP="003123E0">
      <w:pPr>
        <w:shd w:val="clear" w:color="auto" w:fill="FFFFFF" w:themeFill="background1"/>
        <w:jc w:val="both"/>
        <w:rPr>
          <w:rFonts w:ascii="Times New Roman" w:hAnsi="Times New Roman"/>
          <w:lang w:val="ru-RU" w:bidi="ar-SA"/>
        </w:rPr>
      </w:pPr>
      <w:r w:rsidRPr="003123E0">
        <w:rPr>
          <w:rFonts w:ascii="Times New Roman" w:hAnsi="Times New Roman"/>
          <w:lang w:val="ru-RU" w:bidi="ar-SA"/>
        </w:rPr>
        <w:t>программам магистратуры на 2014/15 учебный год»</w:t>
      </w:r>
    </w:p>
    <w:p w:rsidR="001E7675" w:rsidRPr="003123E0" w:rsidRDefault="001E7675" w:rsidP="003123E0">
      <w:pPr>
        <w:shd w:val="clear" w:color="auto" w:fill="FFFFFF" w:themeFill="background1"/>
        <w:jc w:val="both"/>
        <w:rPr>
          <w:rFonts w:ascii="Times New Roman" w:hAnsi="Times New Roman"/>
          <w:lang w:val="ru-RU" w:bidi="ar-SA"/>
        </w:rPr>
      </w:pPr>
    </w:p>
    <w:p w:rsidR="001E7675" w:rsidRPr="003123E0" w:rsidRDefault="001E7675" w:rsidP="003123E0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3123E0">
        <w:rPr>
          <w:rFonts w:ascii="Times New Roman" w:hAnsi="Times New Roman"/>
          <w:lang w:val="ru-RU" w:bidi="ar-SA"/>
        </w:rPr>
        <w:t xml:space="preserve">ФГБОУ ВПО Башкирский ГАУ объявляет прием на обучение </w:t>
      </w:r>
      <w:proofErr w:type="gramStart"/>
      <w:r w:rsidRPr="003123E0">
        <w:rPr>
          <w:rFonts w:ascii="Times New Roman" w:hAnsi="Times New Roman"/>
          <w:lang w:val="ru-RU" w:bidi="ar-SA"/>
        </w:rPr>
        <w:t>по</w:t>
      </w:r>
      <w:proofErr w:type="gramEnd"/>
    </w:p>
    <w:p w:rsidR="001E7675" w:rsidRPr="003123E0" w:rsidRDefault="001E7675" w:rsidP="003123E0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3123E0">
        <w:rPr>
          <w:rFonts w:ascii="Times New Roman" w:hAnsi="Times New Roman"/>
          <w:lang w:val="ru-RU" w:bidi="ar-SA"/>
        </w:rPr>
        <w:t xml:space="preserve">программам </w:t>
      </w:r>
      <w:proofErr w:type="spellStart"/>
      <w:r w:rsidRPr="003123E0">
        <w:rPr>
          <w:rFonts w:ascii="Times New Roman" w:hAnsi="Times New Roman"/>
          <w:lang w:val="ru-RU" w:bidi="ar-SA"/>
        </w:rPr>
        <w:t>бакалавриата</w:t>
      </w:r>
      <w:proofErr w:type="spellEnd"/>
      <w:r w:rsidRPr="003123E0">
        <w:rPr>
          <w:rFonts w:ascii="Times New Roman" w:hAnsi="Times New Roman"/>
          <w:lang w:val="ru-RU" w:bidi="ar-SA"/>
        </w:rPr>
        <w:t xml:space="preserve">, программам </w:t>
      </w:r>
      <w:proofErr w:type="spellStart"/>
      <w:r w:rsidRPr="003123E0">
        <w:rPr>
          <w:rFonts w:ascii="Times New Roman" w:hAnsi="Times New Roman"/>
          <w:lang w:val="ru-RU" w:bidi="ar-SA"/>
        </w:rPr>
        <w:t>специалитета</w:t>
      </w:r>
      <w:proofErr w:type="spellEnd"/>
      <w:r w:rsidRPr="003123E0">
        <w:rPr>
          <w:rFonts w:ascii="Times New Roman" w:hAnsi="Times New Roman"/>
          <w:lang w:val="ru-RU" w:bidi="ar-SA"/>
        </w:rPr>
        <w:t>, программам</w:t>
      </w:r>
    </w:p>
    <w:p w:rsidR="001E7675" w:rsidRPr="003123E0" w:rsidRDefault="001E7675" w:rsidP="003123E0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proofErr w:type="gramStart"/>
      <w:r w:rsidRPr="003123E0">
        <w:rPr>
          <w:rFonts w:ascii="Times New Roman" w:hAnsi="Times New Roman"/>
          <w:lang w:val="ru-RU" w:bidi="ar-SA"/>
        </w:rPr>
        <w:t>магистратуры (далее соответственно - прием на обучение, образовательные</w:t>
      </w:r>
      <w:proofErr w:type="gramEnd"/>
    </w:p>
    <w:p w:rsidR="001E7675" w:rsidRPr="003123E0" w:rsidRDefault="001E7675" w:rsidP="003123E0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3123E0">
        <w:rPr>
          <w:rFonts w:ascii="Times New Roman" w:hAnsi="Times New Roman"/>
          <w:lang w:val="ru-RU" w:bidi="ar-SA"/>
        </w:rPr>
        <w:t>программы) при наличии лицензии на осуществление образовательной</w:t>
      </w:r>
    </w:p>
    <w:p w:rsidR="001E7675" w:rsidRPr="003123E0" w:rsidRDefault="001E7675" w:rsidP="003123E0">
      <w:pPr>
        <w:shd w:val="clear" w:color="auto" w:fill="FFFFFF" w:themeFill="background1"/>
        <w:jc w:val="both"/>
        <w:rPr>
          <w:rFonts w:ascii="Times New Roman" w:hAnsi="Times New Roman"/>
          <w:lang w:val="ru-RU" w:bidi="ar-SA"/>
        </w:rPr>
      </w:pPr>
      <w:r w:rsidRPr="003123E0">
        <w:rPr>
          <w:rFonts w:ascii="Times New Roman" w:hAnsi="Times New Roman"/>
          <w:lang w:val="ru-RU" w:bidi="ar-SA"/>
        </w:rPr>
        <w:t>деятельности по соответствующим образовательным программам.</w:t>
      </w:r>
    </w:p>
    <w:p w:rsidR="001E7675" w:rsidRPr="003123E0" w:rsidRDefault="001E7675" w:rsidP="003123E0">
      <w:pPr>
        <w:pStyle w:val="Default"/>
        <w:jc w:val="both"/>
      </w:pPr>
    </w:p>
    <w:p w:rsidR="001E7675" w:rsidRPr="003123E0" w:rsidRDefault="001E7675" w:rsidP="003123E0">
      <w:pPr>
        <w:pStyle w:val="Default"/>
        <w:jc w:val="both"/>
        <w:rPr>
          <w:bCs/>
        </w:rPr>
      </w:pPr>
      <w:r w:rsidRPr="003123E0">
        <w:rPr>
          <w:bCs/>
        </w:rPr>
        <w:t>Перечень специальностей и направлений подготовки, по которым ФГБОУ ВПО Башкирский ГАУ объявляет прием на обучение с указание условий поступления по очной форме обучения для лиц, имеющих среднее общее образование и профессиональное образование</w:t>
      </w:r>
    </w:p>
    <w:p w:rsidR="001E7675" w:rsidRDefault="001E7675" w:rsidP="001E767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2"/>
        <w:gridCol w:w="4782"/>
      </w:tblGrid>
      <w:tr w:rsidR="001E7675">
        <w:trPr>
          <w:trHeight w:val="245"/>
        </w:trPr>
        <w:tc>
          <w:tcPr>
            <w:tcW w:w="4782" w:type="dxa"/>
          </w:tcPr>
          <w:p w:rsidR="001E7675" w:rsidRDefault="001E7675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Код и наименование направления подготовки </w:t>
            </w:r>
          </w:p>
          <w:p w:rsidR="001E7675" w:rsidRDefault="001E767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(специальности) </w:t>
            </w:r>
          </w:p>
        </w:tc>
        <w:tc>
          <w:tcPr>
            <w:tcW w:w="4782" w:type="dxa"/>
          </w:tcPr>
          <w:p w:rsidR="001E7675" w:rsidRDefault="001E767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Условия поступления </w:t>
            </w:r>
          </w:p>
        </w:tc>
      </w:tr>
      <w:tr w:rsidR="001E7675" w:rsidRPr="00BC14C9">
        <w:trPr>
          <w:trHeight w:val="247"/>
        </w:trPr>
        <w:tc>
          <w:tcPr>
            <w:tcW w:w="4782" w:type="dxa"/>
          </w:tcPr>
          <w:p w:rsidR="001E7675" w:rsidRDefault="001E76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08.03.01 Строительство </w:t>
            </w:r>
          </w:p>
        </w:tc>
        <w:tc>
          <w:tcPr>
            <w:tcW w:w="4782" w:type="dxa"/>
          </w:tcPr>
          <w:p w:rsidR="001E7675" w:rsidRDefault="001E76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 места по договорам с оплатой стоимости обучения (</w:t>
            </w:r>
            <w:r w:rsidRPr="003123E0">
              <w:rPr>
                <w:b/>
                <w:sz w:val="23"/>
                <w:szCs w:val="23"/>
              </w:rPr>
              <w:t>нет целевого направления</w:t>
            </w:r>
            <w:r>
              <w:rPr>
                <w:sz w:val="23"/>
                <w:szCs w:val="23"/>
              </w:rPr>
              <w:t>)</w:t>
            </w:r>
          </w:p>
        </w:tc>
      </w:tr>
      <w:tr w:rsidR="001E7675" w:rsidRPr="00BC14C9">
        <w:trPr>
          <w:trHeight w:val="799"/>
        </w:trPr>
        <w:tc>
          <w:tcPr>
            <w:tcW w:w="4782" w:type="dxa"/>
          </w:tcPr>
          <w:p w:rsidR="001E7675" w:rsidRDefault="001E76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13.03.01 Теплоэнергетика и теплотехника </w:t>
            </w:r>
          </w:p>
        </w:tc>
        <w:tc>
          <w:tcPr>
            <w:tcW w:w="4782" w:type="dxa"/>
          </w:tcPr>
          <w:p w:rsidR="001E7675" w:rsidRDefault="001E76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рамках КЦП (включая прием: без вступительных испытаний; на места в пределах квоты приема лиц, имеющих особые права; </w:t>
            </w:r>
          </w:p>
          <w:p w:rsidR="001E7675" w:rsidRDefault="001E76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 места по договорам с оплатой стоимости обучения </w:t>
            </w:r>
          </w:p>
        </w:tc>
      </w:tr>
      <w:tr w:rsidR="001E7675" w:rsidRPr="00BC14C9">
        <w:trPr>
          <w:trHeight w:val="937"/>
        </w:trPr>
        <w:tc>
          <w:tcPr>
            <w:tcW w:w="4782" w:type="dxa"/>
          </w:tcPr>
          <w:p w:rsidR="001E7675" w:rsidRDefault="001E76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19.03.02 Продукты питания из растительного сырья </w:t>
            </w:r>
          </w:p>
        </w:tc>
        <w:tc>
          <w:tcPr>
            <w:tcW w:w="4782" w:type="dxa"/>
          </w:tcPr>
          <w:p w:rsidR="001E7675" w:rsidRDefault="001E76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рамках КЦП (включая прием: без вступительных испытаний; на места в пределах квоты приема лиц, имеющих особые права; на места в пределах квоты целевого приема); </w:t>
            </w:r>
          </w:p>
          <w:p w:rsidR="001E7675" w:rsidRDefault="001E76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 места по договорам с оплатой стоимости обучения </w:t>
            </w:r>
          </w:p>
        </w:tc>
      </w:tr>
      <w:tr w:rsidR="001E7675" w:rsidRPr="00BC14C9">
        <w:trPr>
          <w:trHeight w:val="937"/>
        </w:trPr>
        <w:tc>
          <w:tcPr>
            <w:tcW w:w="4782" w:type="dxa"/>
          </w:tcPr>
          <w:p w:rsidR="001E7675" w:rsidRDefault="001E76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19.03.03 Продукты питания животного происхождения </w:t>
            </w:r>
          </w:p>
        </w:tc>
        <w:tc>
          <w:tcPr>
            <w:tcW w:w="4782" w:type="dxa"/>
          </w:tcPr>
          <w:p w:rsidR="001E7675" w:rsidRDefault="001E76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рамках КЦП (включая прием: без вступительных испытаний; на места в пределах квоты приема лиц, имеющих особые права; на места в пределах квоты целевого приема); </w:t>
            </w:r>
          </w:p>
          <w:p w:rsidR="001E7675" w:rsidRDefault="001E76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 места по договорам с оплатой стоимости обучения </w:t>
            </w:r>
          </w:p>
        </w:tc>
      </w:tr>
      <w:tr w:rsidR="001E7675" w:rsidRPr="00BC14C9">
        <w:trPr>
          <w:trHeight w:val="937"/>
        </w:trPr>
        <w:tc>
          <w:tcPr>
            <w:tcW w:w="4782" w:type="dxa"/>
          </w:tcPr>
          <w:p w:rsidR="001E7675" w:rsidRDefault="001E76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19.03.04 Технология продукции и организация общественного питания </w:t>
            </w:r>
          </w:p>
        </w:tc>
        <w:tc>
          <w:tcPr>
            <w:tcW w:w="4782" w:type="dxa"/>
          </w:tcPr>
          <w:p w:rsidR="001E7675" w:rsidRDefault="001E76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рамках КЦП (включая прием: без вступительных испытаний; на места в пределах квоты приема лиц, имеющих особые права; на места в пределах квоты целевого приема); </w:t>
            </w:r>
          </w:p>
          <w:p w:rsidR="001E7675" w:rsidRDefault="001E76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 места по договорам с оплатой стоимости обучения </w:t>
            </w:r>
          </w:p>
        </w:tc>
      </w:tr>
      <w:tr w:rsidR="001E7675" w:rsidRPr="00BC14C9">
        <w:trPr>
          <w:trHeight w:val="799"/>
        </w:trPr>
        <w:tc>
          <w:tcPr>
            <w:tcW w:w="4782" w:type="dxa"/>
          </w:tcPr>
          <w:p w:rsidR="001E7675" w:rsidRDefault="001E76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20.03.02 </w:t>
            </w:r>
            <w:proofErr w:type="spellStart"/>
            <w:r>
              <w:rPr>
                <w:sz w:val="28"/>
                <w:szCs w:val="28"/>
              </w:rPr>
              <w:t>Природообустройство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sz w:val="28"/>
                <w:szCs w:val="28"/>
              </w:rPr>
              <w:t>водопользо-вание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2" w:type="dxa"/>
          </w:tcPr>
          <w:p w:rsidR="001E7675" w:rsidRDefault="001E76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рамках КЦП (включая прием: без вступительных испытаний; на места в пределах квоты приема лиц, имеющих особые </w:t>
            </w:r>
            <w:r>
              <w:rPr>
                <w:sz w:val="23"/>
                <w:szCs w:val="23"/>
              </w:rPr>
              <w:lastRenderedPageBreak/>
              <w:t xml:space="preserve">права); </w:t>
            </w:r>
          </w:p>
          <w:p w:rsidR="001E7675" w:rsidRDefault="001E76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 места по договорам с оплатой стоимости обучения </w:t>
            </w:r>
          </w:p>
        </w:tc>
      </w:tr>
      <w:tr w:rsidR="001E7675" w:rsidRPr="00BC14C9">
        <w:trPr>
          <w:trHeight w:val="799"/>
        </w:trPr>
        <w:tc>
          <w:tcPr>
            <w:tcW w:w="4782" w:type="dxa"/>
          </w:tcPr>
          <w:p w:rsidR="001E7675" w:rsidRDefault="001E76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21.03.02 Землеустройство и кадастры </w:t>
            </w:r>
          </w:p>
        </w:tc>
        <w:tc>
          <w:tcPr>
            <w:tcW w:w="4782" w:type="dxa"/>
          </w:tcPr>
          <w:p w:rsidR="001E7675" w:rsidRDefault="001E76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 рамках КЦП (включая прием: без вступительных испытаний; на места в пределах квоты приема лиц, имеющих особые права</w:t>
            </w:r>
            <w:proofErr w:type="gramStart"/>
            <w:r>
              <w:rPr>
                <w:sz w:val="23"/>
                <w:szCs w:val="23"/>
              </w:rPr>
              <w:t xml:space="preserve">;; </w:t>
            </w:r>
            <w:proofErr w:type="gramEnd"/>
          </w:p>
          <w:p w:rsidR="001E7675" w:rsidRDefault="001E76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 места по договорам с оплатой стоимости обучения </w:t>
            </w:r>
          </w:p>
        </w:tc>
      </w:tr>
      <w:tr w:rsidR="001E7675" w:rsidRPr="00BC14C9">
        <w:trPr>
          <w:trHeight w:val="661"/>
        </w:trPr>
        <w:tc>
          <w:tcPr>
            <w:tcW w:w="4782" w:type="dxa"/>
          </w:tcPr>
          <w:p w:rsidR="001E7675" w:rsidRDefault="001E76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21.03.03 Геодезия и дистанционное зондирование </w:t>
            </w:r>
          </w:p>
        </w:tc>
        <w:tc>
          <w:tcPr>
            <w:tcW w:w="4782" w:type="dxa"/>
          </w:tcPr>
          <w:p w:rsidR="001E7675" w:rsidRDefault="001E76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рамках КЦП (включая прием: без вступительных испытаний; на места в пределах квоты приема лиц, имеющих особые права); </w:t>
            </w:r>
          </w:p>
          <w:p w:rsidR="001E7675" w:rsidRDefault="001E76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 места по договорам с оплатой </w:t>
            </w:r>
          </w:p>
        </w:tc>
      </w:tr>
    </w:tbl>
    <w:p w:rsidR="001E7675" w:rsidRDefault="001E7675" w:rsidP="001E7675">
      <w:pPr>
        <w:pStyle w:val="Default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782"/>
      </w:tblGrid>
      <w:tr w:rsidR="003123E0" w:rsidRPr="00BC14C9" w:rsidTr="003123E0">
        <w:trPr>
          <w:trHeight w:val="799"/>
        </w:trPr>
        <w:tc>
          <w:tcPr>
            <w:tcW w:w="4786" w:type="dxa"/>
          </w:tcPr>
          <w:p w:rsidR="003123E0" w:rsidRDefault="003123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23.03.02 Наземные транспортно-технологические комплексы </w:t>
            </w:r>
          </w:p>
        </w:tc>
        <w:tc>
          <w:tcPr>
            <w:tcW w:w="4778" w:type="dxa"/>
          </w:tcPr>
          <w:p w:rsidR="003123E0" w:rsidRDefault="00312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рамках КЦП (включая прием: без вступительных испытаний; на места в пределах квоты приема лиц, имеющих особые права); </w:t>
            </w:r>
          </w:p>
          <w:p w:rsidR="003123E0" w:rsidRDefault="00312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 места по договорам с оплатой стоимости обучения </w:t>
            </w:r>
          </w:p>
        </w:tc>
      </w:tr>
      <w:tr w:rsidR="003123E0" w:rsidRPr="00BC14C9" w:rsidTr="003123E0">
        <w:trPr>
          <w:trHeight w:val="799"/>
        </w:trPr>
        <w:tc>
          <w:tcPr>
            <w:tcW w:w="4786" w:type="dxa"/>
          </w:tcPr>
          <w:p w:rsidR="003123E0" w:rsidRDefault="003123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23.03.03 Эксплуатация транспортно-технологических машин и комплексов </w:t>
            </w:r>
          </w:p>
        </w:tc>
        <w:tc>
          <w:tcPr>
            <w:tcW w:w="4778" w:type="dxa"/>
          </w:tcPr>
          <w:p w:rsidR="003123E0" w:rsidRDefault="00312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рамках КЦП (включая прием: без вступительных испытаний; на места в пределах квоты приема лиц, имеющих особые права); </w:t>
            </w:r>
          </w:p>
          <w:p w:rsidR="003123E0" w:rsidRDefault="00312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 места по договорам с оплатой стоимости обучения </w:t>
            </w:r>
          </w:p>
        </w:tc>
      </w:tr>
      <w:tr w:rsidR="003123E0" w:rsidRPr="00BC14C9" w:rsidTr="003123E0">
        <w:trPr>
          <w:trHeight w:val="799"/>
        </w:trPr>
        <w:tc>
          <w:tcPr>
            <w:tcW w:w="4786" w:type="dxa"/>
          </w:tcPr>
          <w:p w:rsidR="003123E0" w:rsidRDefault="003123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35.03.01 Лесное дело </w:t>
            </w:r>
          </w:p>
        </w:tc>
        <w:tc>
          <w:tcPr>
            <w:tcW w:w="4778" w:type="dxa"/>
          </w:tcPr>
          <w:p w:rsidR="003123E0" w:rsidRDefault="00312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рамках КЦП (включая прием: без вступительных испытаний; на места в пределах квоты приема лиц, имеющих особые права); </w:t>
            </w:r>
          </w:p>
          <w:p w:rsidR="003123E0" w:rsidRDefault="00312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 места по договорам с оплатой стоимости обучения </w:t>
            </w:r>
          </w:p>
        </w:tc>
      </w:tr>
      <w:tr w:rsidR="003123E0" w:rsidRPr="00BC14C9" w:rsidTr="003123E0">
        <w:trPr>
          <w:trHeight w:val="937"/>
        </w:trPr>
        <w:tc>
          <w:tcPr>
            <w:tcW w:w="4786" w:type="dxa"/>
          </w:tcPr>
          <w:p w:rsidR="003123E0" w:rsidRDefault="003123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35.03.03 Агрохимия и </w:t>
            </w:r>
            <w:proofErr w:type="spellStart"/>
            <w:r>
              <w:rPr>
                <w:sz w:val="28"/>
                <w:szCs w:val="28"/>
              </w:rPr>
              <w:t>агропочвоведение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78" w:type="dxa"/>
          </w:tcPr>
          <w:p w:rsidR="003123E0" w:rsidRDefault="00312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рамках КЦП (включая прием: без вступительных испытаний; на места в пределах квоты приема лиц, имеющих особые права; на места в пределах квоты целевого приема); </w:t>
            </w:r>
          </w:p>
          <w:p w:rsidR="003123E0" w:rsidRDefault="00312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 места по договорам с оплатой стоимости обучения </w:t>
            </w:r>
          </w:p>
        </w:tc>
      </w:tr>
      <w:tr w:rsidR="003123E0" w:rsidRPr="00BC14C9" w:rsidTr="003123E0">
        <w:trPr>
          <w:trHeight w:val="937"/>
        </w:trPr>
        <w:tc>
          <w:tcPr>
            <w:tcW w:w="4786" w:type="dxa"/>
          </w:tcPr>
          <w:p w:rsidR="003123E0" w:rsidRDefault="003123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35.03.04 Агрономия </w:t>
            </w:r>
          </w:p>
        </w:tc>
        <w:tc>
          <w:tcPr>
            <w:tcW w:w="4778" w:type="dxa"/>
          </w:tcPr>
          <w:p w:rsidR="003123E0" w:rsidRDefault="00312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рамках КЦП (включая прием: без вступительных испытаний; на места в пределах квоты приема лиц, имеющих особые права; на места в пределах квоты целевого приема); </w:t>
            </w:r>
          </w:p>
          <w:p w:rsidR="003123E0" w:rsidRDefault="00312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 места по договорам с оплатой стоимости обучения </w:t>
            </w:r>
          </w:p>
        </w:tc>
      </w:tr>
      <w:tr w:rsidR="003123E0" w:rsidRPr="00BC14C9" w:rsidTr="003123E0">
        <w:trPr>
          <w:trHeight w:val="937"/>
        </w:trPr>
        <w:tc>
          <w:tcPr>
            <w:tcW w:w="4786" w:type="dxa"/>
          </w:tcPr>
          <w:p w:rsidR="003123E0" w:rsidRDefault="003123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36.05.01 Ветеринария (</w:t>
            </w:r>
            <w:proofErr w:type="spellStart"/>
            <w:r>
              <w:rPr>
                <w:sz w:val="28"/>
                <w:szCs w:val="28"/>
              </w:rPr>
              <w:t>специалитет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4778" w:type="dxa"/>
          </w:tcPr>
          <w:p w:rsidR="003123E0" w:rsidRDefault="00312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рамках КЦП (включая прием: без вступительных испытаний; на места в пределах квоты приема лиц, имеющих особые права; на места в пределах квоты целевого приема); </w:t>
            </w:r>
          </w:p>
          <w:p w:rsidR="003123E0" w:rsidRDefault="00312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 места по договорам с оплатой стоимости обучения </w:t>
            </w:r>
          </w:p>
        </w:tc>
      </w:tr>
      <w:tr w:rsidR="003123E0" w:rsidRPr="00BC14C9" w:rsidTr="003123E0">
        <w:trPr>
          <w:trHeight w:val="937"/>
        </w:trPr>
        <w:tc>
          <w:tcPr>
            <w:tcW w:w="4786" w:type="dxa"/>
          </w:tcPr>
          <w:p w:rsidR="003123E0" w:rsidRDefault="003123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35.03.06 </w:t>
            </w:r>
            <w:proofErr w:type="spellStart"/>
            <w:r>
              <w:rPr>
                <w:sz w:val="28"/>
                <w:szCs w:val="28"/>
              </w:rPr>
              <w:t>Агроинженерия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78" w:type="dxa"/>
          </w:tcPr>
          <w:p w:rsidR="003123E0" w:rsidRDefault="00312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рамках КЦП (включая прием: без вступительных испытаний; на места в пределах квоты приема лиц, имеющих особые права; на места в пределах квоты целевого приема); </w:t>
            </w:r>
          </w:p>
          <w:p w:rsidR="003123E0" w:rsidRDefault="00312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 места по договорам с оплатой стоимости обучения </w:t>
            </w:r>
          </w:p>
        </w:tc>
      </w:tr>
      <w:tr w:rsidR="003123E0" w:rsidRPr="00BC14C9" w:rsidTr="003123E0">
        <w:trPr>
          <w:trHeight w:val="797"/>
        </w:trPr>
        <w:tc>
          <w:tcPr>
            <w:tcW w:w="4786" w:type="dxa"/>
          </w:tcPr>
          <w:p w:rsidR="003123E0" w:rsidRDefault="003123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35.03.07 Технология производства и переработки сельскохозяйственной продукции </w:t>
            </w:r>
          </w:p>
        </w:tc>
        <w:tc>
          <w:tcPr>
            <w:tcW w:w="4778" w:type="dxa"/>
          </w:tcPr>
          <w:p w:rsidR="003123E0" w:rsidRDefault="00312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рамках КЦП (включая прием: без вступительных испытаний; на места в пределах квоты приема лиц, имеющих особые права); </w:t>
            </w:r>
          </w:p>
          <w:p w:rsidR="003123E0" w:rsidRDefault="00312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 места по договорам с оплатой стоимости обучения </w:t>
            </w:r>
          </w:p>
        </w:tc>
      </w:tr>
      <w:tr w:rsidR="003123E0" w:rsidRPr="00BC14C9" w:rsidTr="003123E0">
        <w:trPr>
          <w:trHeight w:val="132"/>
        </w:trPr>
        <w:tc>
          <w:tcPr>
            <w:tcW w:w="4786" w:type="dxa"/>
          </w:tcPr>
          <w:p w:rsidR="003123E0" w:rsidRDefault="003123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35.03.10 Ландшафтная архитектура </w:t>
            </w:r>
          </w:p>
        </w:tc>
        <w:tc>
          <w:tcPr>
            <w:tcW w:w="4778" w:type="dxa"/>
          </w:tcPr>
          <w:p w:rsidR="003123E0" w:rsidRDefault="003123E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- в рамках КЦП (включая прием: без </w:t>
            </w:r>
            <w:proofErr w:type="gramEnd"/>
          </w:p>
          <w:p w:rsidR="003123E0" w:rsidRDefault="003123E0" w:rsidP="00312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вступительных испытаний; на места в пределах квоты приема лиц, имеющих особые права); </w:t>
            </w:r>
          </w:p>
          <w:p w:rsidR="003123E0" w:rsidRDefault="003123E0" w:rsidP="00312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 места по договорам с оплатой стоимости обучения </w:t>
            </w:r>
          </w:p>
        </w:tc>
      </w:tr>
      <w:tr w:rsidR="003123E0" w:rsidRPr="00BC14C9" w:rsidTr="003123E0">
        <w:trPr>
          <w:trHeight w:val="661"/>
        </w:trPr>
        <w:tc>
          <w:tcPr>
            <w:tcW w:w="9564" w:type="dxa"/>
            <w:gridSpan w:val="2"/>
          </w:tcPr>
          <w:p w:rsidR="003123E0" w:rsidRDefault="00312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</w:t>
            </w:r>
          </w:p>
        </w:tc>
      </w:tr>
      <w:tr w:rsidR="003123E0" w:rsidRPr="00BC14C9" w:rsidTr="003123E0">
        <w:trPr>
          <w:trHeight w:val="937"/>
        </w:trPr>
        <w:tc>
          <w:tcPr>
            <w:tcW w:w="4782" w:type="dxa"/>
          </w:tcPr>
          <w:p w:rsidR="003123E0" w:rsidRDefault="003123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36.03.02 Зоотехния </w:t>
            </w:r>
          </w:p>
        </w:tc>
        <w:tc>
          <w:tcPr>
            <w:tcW w:w="4782" w:type="dxa"/>
          </w:tcPr>
          <w:p w:rsidR="003123E0" w:rsidRDefault="00312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рамках КЦП (включая прием: без вступительных испытаний; на места в пределах квоты приема лиц, имеющих особые права; на места в пределах квоты целевого приема); </w:t>
            </w:r>
          </w:p>
          <w:p w:rsidR="003123E0" w:rsidRDefault="00312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 места по договорам с оплатой стоимости обучения </w:t>
            </w:r>
          </w:p>
        </w:tc>
      </w:tr>
      <w:tr w:rsidR="003123E0" w:rsidRPr="00BC14C9" w:rsidTr="003123E0">
        <w:trPr>
          <w:trHeight w:val="799"/>
        </w:trPr>
        <w:tc>
          <w:tcPr>
            <w:tcW w:w="4782" w:type="dxa"/>
          </w:tcPr>
          <w:p w:rsidR="003123E0" w:rsidRDefault="003123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38.03.01 Экономика </w:t>
            </w:r>
          </w:p>
        </w:tc>
        <w:tc>
          <w:tcPr>
            <w:tcW w:w="4782" w:type="dxa"/>
          </w:tcPr>
          <w:p w:rsidR="003123E0" w:rsidRDefault="00312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рамках КЦП (включая прием: без вступительных испытаний; на места в пределах квоты приема лиц, имеющих особые права); </w:t>
            </w:r>
          </w:p>
          <w:p w:rsidR="003123E0" w:rsidRDefault="00312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 места по договорам с оплатой стоимости обучения </w:t>
            </w:r>
          </w:p>
        </w:tc>
      </w:tr>
      <w:tr w:rsidR="003123E0" w:rsidRPr="00BC14C9" w:rsidTr="003123E0">
        <w:trPr>
          <w:trHeight w:val="799"/>
        </w:trPr>
        <w:tc>
          <w:tcPr>
            <w:tcW w:w="4782" w:type="dxa"/>
          </w:tcPr>
          <w:p w:rsidR="003123E0" w:rsidRDefault="003123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38.03.02 Менеджмент </w:t>
            </w:r>
          </w:p>
        </w:tc>
        <w:tc>
          <w:tcPr>
            <w:tcW w:w="4782" w:type="dxa"/>
          </w:tcPr>
          <w:p w:rsidR="003123E0" w:rsidRDefault="00312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рамках КЦП (включая прием: без вступительных испытаний; на места в пределах квоты приема лиц, имеющих особые права); </w:t>
            </w:r>
          </w:p>
          <w:p w:rsidR="003123E0" w:rsidRDefault="00312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 места по договорам с оплатой стоимости обучения </w:t>
            </w:r>
          </w:p>
        </w:tc>
      </w:tr>
      <w:tr w:rsidR="003123E0" w:rsidRPr="00BC14C9" w:rsidTr="003123E0">
        <w:trPr>
          <w:trHeight w:val="293"/>
        </w:trPr>
        <w:tc>
          <w:tcPr>
            <w:tcW w:w="4782" w:type="dxa"/>
          </w:tcPr>
          <w:p w:rsidR="003123E0" w:rsidRDefault="003123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38.03.04 Государственное и муниципальное управление </w:t>
            </w:r>
          </w:p>
        </w:tc>
        <w:tc>
          <w:tcPr>
            <w:tcW w:w="4782" w:type="dxa"/>
          </w:tcPr>
          <w:p w:rsidR="003123E0" w:rsidRDefault="00312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 места по договорам с оплатой стоимости обучения </w:t>
            </w:r>
            <w:r w:rsidRPr="003123E0">
              <w:rPr>
                <w:b/>
                <w:sz w:val="23"/>
                <w:szCs w:val="23"/>
              </w:rPr>
              <w:t>(нет целевых мест)</w:t>
            </w:r>
          </w:p>
        </w:tc>
      </w:tr>
      <w:tr w:rsidR="003123E0" w:rsidRPr="00BC14C9" w:rsidTr="003123E0">
        <w:trPr>
          <w:trHeight w:val="247"/>
        </w:trPr>
        <w:tc>
          <w:tcPr>
            <w:tcW w:w="4782" w:type="dxa"/>
          </w:tcPr>
          <w:p w:rsidR="003123E0" w:rsidRDefault="003123E0">
            <w:pPr>
              <w:pStyle w:val="Default"/>
              <w:rPr>
                <w:sz w:val="28"/>
                <w:szCs w:val="28"/>
              </w:rPr>
            </w:pPr>
          </w:p>
          <w:p w:rsidR="003123E0" w:rsidRDefault="003123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38.03.05 Бизнес-информатика </w:t>
            </w:r>
          </w:p>
        </w:tc>
        <w:tc>
          <w:tcPr>
            <w:tcW w:w="4782" w:type="dxa"/>
          </w:tcPr>
          <w:p w:rsidR="003123E0" w:rsidRDefault="003123E0">
            <w:pPr>
              <w:pStyle w:val="Default"/>
              <w:rPr>
                <w:sz w:val="23"/>
                <w:szCs w:val="23"/>
              </w:rPr>
            </w:pPr>
          </w:p>
          <w:p w:rsidR="003123E0" w:rsidRDefault="00312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 места по договорам с оплатой стоимости обучения </w:t>
            </w:r>
            <w:r w:rsidRPr="003123E0">
              <w:rPr>
                <w:b/>
                <w:sz w:val="23"/>
                <w:szCs w:val="23"/>
              </w:rPr>
              <w:t>(нет целевых мест)</w:t>
            </w:r>
          </w:p>
        </w:tc>
      </w:tr>
      <w:tr w:rsidR="003123E0" w:rsidRPr="00BC14C9" w:rsidTr="003123E0">
        <w:trPr>
          <w:trHeight w:val="247"/>
        </w:trPr>
        <w:tc>
          <w:tcPr>
            <w:tcW w:w="4782" w:type="dxa"/>
          </w:tcPr>
          <w:p w:rsidR="003123E0" w:rsidRDefault="003123E0">
            <w:pPr>
              <w:pStyle w:val="Default"/>
              <w:rPr>
                <w:sz w:val="28"/>
                <w:szCs w:val="28"/>
              </w:rPr>
            </w:pPr>
          </w:p>
          <w:p w:rsidR="003123E0" w:rsidRDefault="003123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43.03.02 Туризм </w:t>
            </w:r>
          </w:p>
        </w:tc>
        <w:tc>
          <w:tcPr>
            <w:tcW w:w="4782" w:type="dxa"/>
          </w:tcPr>
          <w:p w:rsidR="003123E0" w:rsidRDefault="003123E0">
            <w:pPr>
              <w:pStyle w:val="Default"/>
              <w:rPr>
                <w:sz w:val="23"/>
                <w:szCs w:val="23"/>
              </w:rPr>
            </w:pPr>
          </w:p>
          <w:p w:rsidR="003123E0" w:rsidRDefault="003123E0" w:rsidP="00312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 места по договорам с оплатой стоимости обучения </w:t>
            </w:r>
            <w:r w:rsidRPr="003123E0">
              <w:rPr>
                <w:b/>
                <w:sz w:val="23"/>
                <w:szCs w:val="23"/>
              </w:rPr>
              <w:t>(нет целевых мест)</w:t>
            </w:r>
          </w:p>
        </w:tc>
      </w:tr>
    </w:tbl>
    <w:p w:rsidR="003123E0" w:rsidRDefault="003123E0" w:rsidP="001E7675">
      <w:pPr>
        <w:pStyle w:val="Default"/>
        <w:jc w:val="both"/>
      </w:pPr>
    </w:p>
    <w:p w:rsidR="003123E0" w:rsidRPr="003123E0" w:rsidRDefault="003123E0" w:rsidP="001E7675">
      <w:pPr>
        <w:pStyle w:val="Default"/>
        <w:jc w:val="both"/>
        <w:rPr>
          <w:b/>
          <w:lang w:val="en-US"/>
        </w:rPr>
      </w:pPr>
      <w:r w:rsidRPr="003123E0">
        <w:rPr>
          <w:b/>
        </w:rPr>
        <w:t xml:space="preserve">Сайт </w:t>
      </w:r>
      <w:r w:rsidRPr="003123E0">
        <w:rPr>
          <w:b/>
          <w:lang w:val="en-US"/>
        </w:rPr>
        <w:t>www.bsau.ru</w:t>
      </w:r>
    </w:p>
    <w:sectPr w:rsidR="003123E0" w:rsidRPr="003123E0" w:rsidSect="009E561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350E"/>
    <w:multiLevelType w:val="hybridMultilevel"/>
    <w:tmpl w:val="0D724984"/>
    <w:lvl w:ilvl="0" w:tplc="9A34536C">
      <w:start w:val="1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B3"/>
    <w:rsid w:val="00055B99"/>
    <w:rsid w:val="000C2EB3"/>
    <w:rsid w:val="000E33D8"/>
    <w:rsid w:val="000E6647"/>
    <w:rsid w:val="001E7675"/>
    <w:rsid w:val="002D72C2"/>
    <w:rsid w:val="003123E0"/>
    <w:rsid w:val="0045325F"/>
    <w:rsid w:val="00486870"/>
    <w:rsid w:val="00523854"/>
    <w:rsid w:val="007829C3"/>
    <w:rsid w:val="007C5707"/>
    <w:rsid w:val="008A60EA"/>
    <w:rsid w:val="00986D7D"/>
    <w:rsid w:val="009E5619"/>
    <w:rsid w:val="00AC1759"/>
    <w:rsid w:val="00B50CDE"/>
    <w:rsid w:val="00BC14C9"/>
    <w:rsid w:val="00C85230"/>
    <w:rsid w:val="00D8745D"/>
    <w:rsid w:val="00DB163F"/>
    <w:rsid w:val="00E6660C"/>
    <w:rsid w:val="00F0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66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6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6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6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6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6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6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6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6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66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66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666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66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66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66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66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66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666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666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666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666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6660C"/>
    <w:rPr>
      <w:b/>
      <w:bCs/>
    </w:rPr>
  </w:style>
  <w:style w:type="character" w:styleId="a8">
    <w:name w:val="Emphasis"/>
    <w:basedOn w:val="a0"/>
    <w:uiPriority w:val="20"/>
    <w:qFormat/>
    <w:rsid w:val="00E666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6660C"/>
    <w:rPr>
      <w:szCs w:val="32"/>
    </w:rPr>
  </w:style>
  <w:style w:type="paragraph" w:styleId="aa">
    <w:name w:val="List Paragraph"/>
    <w:basedOn w:val="a"/>
    <w:uiPriority w:val="34"/>
    <w:qFormat/>
    <w:rsid w:val="00E666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660C"/>
    <w:rPr>
      <w:i/>
    </w:rPr>
  </w:style>
  <w:style w:type="character" w:customStyle="1" w:styleId="22">
    <w:name w:val="Цитата 2 Знак"/>
    <w:basedOn w:val="a0"/>
    <w:link w:val="21"/>
    <w:uiPriority w:val="29"/>
    <w:rsid w:val="00E666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666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6660C"/>
    <w:rPr>
      <w:b/>
      <w:i/>
      <w:sz w:val="24"/>
    </w:rPr>
  </w:style>
  <w:style w:type="character" w:styleId="ad">
    <w:name w:val="Subtle Emphasis"/>
    <w:uiPriority w:val="19"/>
    <w:qFormat/>
    <w:rsid w:val="00E666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666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666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666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666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6660C"/>
    <w:pPr>
      <w:outlineLvl w:val="9"/>
    </w:pPr>
  </w:style>
  <w:style w:type="paragraph" w:styleId="af3">
    <w:name w:val="Normal (Web)"/>
    <w:basedOn w:val="a"/>
    <w:uiPriority w:val="99"/>
    <w:semiHidden/>
    <w:unhideWhenUsed/>
    <w:rsid w:val="000C2EB3"/>
    <w:pPr>
      <w:spacing w:before="150" w:after="150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7C570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C5707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48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C85230"/>
    <w:rPr>
      <w:strike w:val="0"/>
      <w:dstrike w:val="0"/>
      <w:color w:val="0072BC"/>
      <w:u w:val="none"/>
      <w:effect w:val="none"/>
    </w:rPr>
  </w:style>
  <w:style w:type="paragraph" w:customStyle="1" w:styleId="ms-rteelement-p">
    <w:name w:val="ms-rteelement-p"/>
    <w:basedOn w:val="a"/>
    <w:rsid w:val="00C85230"/>
    <w:pPr>
      <w:spacing w:before="100" w:beforeAutospacing="1" w:after="100" w:afterAutospacing="1"/>
    </w:pPr>
    <w:rPr>
      <w:rFonts w:ascii="Times New Roman" w:eastAsia="Times New Roman" w:hAnsi="Times New Roman"/>
      <w:color w:val="333333"/>
      <w:lang w:val="ru-RU" w:eastAsia="ru-RU" w:bidi="ar-SA"/>
    </w:rPr>
  </w:style>
  <w:style w:type="paragraph" w:customStyle="1" w:styleId="Default">
    <w:name w:val="Default"/>
    <w:rsid w:val="001E767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66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6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6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6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6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6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6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6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6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66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66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666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66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66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66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66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66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666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666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666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666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6660C"/>
    <w:rPr>
      <w:b/>
      <w:bCs/>
    </w:rPr>
  </w:style>
  <w:style w:type="character" w:styleId="a8">
    <w:name w:val="Emphasis"/>
    <w:basedOn w:val="a0"/>
    <w:uiPriority w:val="20"/>
    <w:qFormat/>
    <w:rsid w:val="00E666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6660C"/>
    <w:rPr>
      <w:szCs w:val="32"/>
    </w:rPr>
  </w:style>
  <w:style w:type="paragraph" w:styleId="aa">
    <w:name w:val="List Paragraph"/>
    <w:basedOn w:val="a"/>
    <w:uiPriority w:val="34"/>
    <w:qFormat/>
    <w:rsid w:val="00E666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660C"/>
    <w:rPr>
      <w:i/>
    </w:rPr>
  </w:style>
  <w:style w:type="character" w:customStyle="1" w:styleId="22">
    <w:name w:val="Цитата 2 Знак"/>
    <w:basedOn w:val="a0"/>
    <w:link w:val="21"/>
    <w:uiPriority w:val="29"/>
    <w:rsid w:val="00E666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666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6660C"/>
    <w:rPr>
      <w:b/>
      <w:i/>
      <w:sz w:val="24"/>
    </w:rPr>
  </w:style>
  <w:style w:type="character" w:styleId="ad">
    <w:name w:val="Subtle Emphasis"/>
    <w:uiPriority w:val="19"/>
    <w:qFormat/>
    <w:rsid w:val="00E666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666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666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666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666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6660C"/>
    <w:pPr>
      <w:outlineLvl w:val="9"/>
    </w:pPr>
  </w:style>
  <w:style w:type="paragraph" w:styleId="af3">
    <w:name w:val="Normal (Web)"/>
    <w:basedOn w:val="a"/>
    <w:uiPriority w:val="99"/>
    <w:semiHidden/>
    <w:unhideWhenUsed/>
    <w:rsid w:val="000C2EB3"/>
    <w:pPr>
      <w:spacing w:before="150" w:after="150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7C570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C5707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48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C85230"/>
    <w:rPr>
      <w:strike w:val="0"/>
      <w:dstrike w:val="0"/>
      <w:color w:val="0072BC"/>
      <w:u w:val="none"/>
      <w:effect w:val="none"/>
    </w:rPr>
  </w:style>
  <w:style w:type="paragraph" w:customStyle="1" w:styleId="ms-rteelement-p">
    <w:name w:val="ms-rteelement-p"/>
    <w:basedOn w:val="a"/>
    <w:rsid w:val="00C85230"/>
    <w:pPr>
      <w:spacing w:before="100" w:beforeAutospacing="1" w:after="100" w:afterAutospacing="1"/>
    </w:pPr>
    <w:rPr>
      <w:rFonts w:ascii="Times New Roman" w:eastAsia="Times New Roman" w:hAnsi="Times New Roman"/>
      <w:color w:val="333333"/>
      <w:lang w:val="ru-RU" w:eastAsia="ru-RU" w:bidi="ar-SA"/>
    </w:rPr>
  </w:style>
  <w:style w:type="paragraph" w:customStyle="1" w:styleId="Default">
    <w:name w:val="Default"/>
    <w:rsid w:val="001E767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37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4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4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85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01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0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4840">
                                      <w:marLeft w:val="0"/>
                                      <w:marRight w:val="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5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7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22012">
                                      <w:marLeft w:val="0"/>
                                      <w:marRight w:val="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1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.ru/fil/ufa/about/maindata/Documents/080500%20&#1041;&#1080;&#1079;&#1085;&#1077;&#1089;-&#1080;&#1085;&#1092;&#1086;&#1088;&#1084;&#1072;&#1090;&#1080;&#1082;&#1072;%20&#1073;&#1072;&#1082;&#1072;&#1083;&#1072;&#1074;&#1088;.doc" TargetMode="External"/><Relationship Id="rId13" Type="http://schemas.openxmlformats.org/officeDocument/2006/relationships/hyperlink" Target="http://fa.ru/fil/ufa/about/maindata/Documents/080209%20&#1041;&#1091;&#1093;&#1075;&#1072;&#1083;&#1090;&#1077;&#1089;&#1082;&#1080;&#1081;%20&#1091;&#1095;&#1077;&#1090;,%20&#1072;&#1085;&#1072;&#1083;&#1080;&#1079;%20&#1080;%20&#1072;&#1091;&#1076;&#1080;&#1090;.doc" TargetMode="External"/><Relationship Id="rId18" Type="http://schemas.openxmlformats.org/officeDocument/2006/relationships/hyperlink" Target="http://fa.ru/fil/ufa/about/Documents/&#1057;&#1090;&#1088;&#1072;&#1093;&#1086;&#1074;&#1086;&#1077;%20&#1076;&#1077;&#1083;&#1086;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a.ru" TargetMode="External"/><Relationship Id="rId7" Type="http://schemas.openxmlformats.org/officeDocument/2006/relationships/hyperlink" Target="http://fa.ru/fil/ufa/about/maindata/Documents/080200%20&#1052;&#1077;&#1085;&#1077;&#1076;&#1078;&#1084;&#1077;&#1085;&#1090;%20&#1073;&#1072;&#1082;&#1072;&#1083;&#1072;&#1074;&#1088;.doc" TargetMode="External"/><Relationship Id="rId12" Type="http://schemas.openxmlformats.org/officeDocument/2006/relationships/hyperlink" Target="http://fa.ru/fil/ufa/about/maindata/Documents/080105%20&#1060;&#1080;&#1085;&#1072;&#1085;&#1089;&#1099;%20&#1080;%20&#1082;&#1088;&#1077;&#1076;&#1080;&#1090;.doc" TargetMode="External"/><Relationship Id="rId17" Type="http://schemas.openxmlformats.org/officeDocument/2006/relationships/hyperlink" Target="http://fa.ru/fil/ufa/about/Documents/&#1055;&#1088;&#1080;&#1082;&#1083;&#1072;&#1076;&#1085;&#1072;&#1103;%20&#1080;&#1085;&#1092;&#1086;&#1088;&#1084;&#1072;&#1090;&#1080;&#1082;&#1072;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a.ru/fil/ufa/about/Documents/&#1055;&#1088;&#1072;&#1074;&#1086;%20&#1080;%20&#1086;&#1088;&#1075;.&#1089;&#1086;&#1094;.&#1086;&#1073;&#1077;&#1089;&#1087;&#1077;&#1095;&#1077;&#1085;&#1080;&#1103;.pdf" TargetMode="External"/><Relationship Id="rId20" Type="http://schemas.openxmlformats.org/officeDocument/2006/relationships/hyperlink" Target="http://fa.ru/fil/ufa/about/Documents/&#1069;&#1082;&#1086;&#1085;&#1086;&#1084;&#1080;&#1082;&#1072;%20&#1080;%20&#1073;&#1091;&#1093;&#1091;&#1095;&#1077;&#1090;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a.ru/fil/ufa/about/maindata/Documents/080100%20&#1069;&#1082;&#1086;&#1085;&#1086;&#1084;&#1080;&#1082;&#1072;%20&#1073;&#1072;&#1082;&#1072;&#1083;&#1072;&#1074;&#1088;.doc" TargetMode="External"/><Relationship Id="rId11" Type="http://schemas.openxmlformats.org/officeDocument/2006/relationships/hyperlink" Target="http://fa.ru/fil/ufa/about/maindata/Documents/080200%20&#1052;&#1077;&#1085;&#1077;&#1076;&#1078;&#1084;&#1077;&#1085;&#1090;%20&#1084;&#1072;&#1075;&#1080;&#1089;&#1090;&#1088;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a.ru/fil/ufa/about/Documents/&#1041;&#1072;&#1085;&#1082;&#1086;&#1074;&#1089;&#1082;&#1086;&#1077;%20&#1076;&#1077;&#1083;&#1086;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a.ru/fil/omsk/about/Documents/obrazovat%20standarti/fgos_menedzhment_.docx" TargetMode="External"/><Relationship Id="rId19" Type="http://schemas.openxmlformats.org/officeDocument/2006/relationships/hyperlink" Target="http://fa.ru/fil/ufa/about/Documents/&#1060;&#1080;&#1085;&#1072;&#1085;&#1089;&#1099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.ru/fil/ufa/about/maindata/Documents/080100%20&#1069;&#1082;&#1086;&#1085;&#1086;&#1084;&#1080;&#1082;&#1072;%20&#1084;&#1072;&#1075;&#1080;&#1089;&#1090;&#1088;.doc" TargetMode="External"/><Relationship Id="rId14" Type="http://schemas.openxmlformats.org/officeDocument/2006/relationships/hyperlink" Target="http://fa.ru/fil/ufa/about/maindata/Documents/080507%20&#1052;&#1077;&#1085;&#1077;&#1076;&#1078;&#1084;&#1077;&#1085;&#1090;%20&#1086;&#1088;&#1075;&#1072;&#1085;&#1080;&#1079;&#1072;&#1094;&#1080;&#1080;.doc" TargetMode="External"/><Relationship Id="rId22" Type="http://schemas.openxmlformats.org/officeDocument/2006/relationships/hyperlink" Target="http://www.fa.ru/fil/uf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Сафарова С.З.</cp:lastModifiedBy>
  <cp:revision>2</cp:revision>
  <dcterms:created xsi:type="dcterms:W3CDTF">2014-06-19T05:05:00Z</dcterms:created>
  <dcterms:modified xsi:type="dcterms:W3CDTF">2014-06-19T05:05:00Z</dcterms:modified>
</cp:coreProperties>
</file>